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12E1" w14:textId="5EEB5600" w:rsidR="006668EE" w:rsidRDefault="006668EE" w:rsidP="00475F12">
      <w:pPr>
        <w:pStyle w:val="BodyText"/>
        <w:jc w:val="center"/>
        <w:rPr>
          <w:rFonts w:ascii="Arial" w:hAnsi="Arial" w:cs="Arial"/>
        </w:rPr>
      </w:pPr>
      <w:r w:rsidRPr="00594641">
        <w:rPr>
          <w:bCs/>
          <w:color w:val="000000"/>
          <w:sz w:val="28"/>
          <w:szCs w:val="28"/>
        </w:rPr>
        <w:t>2</w:t>
      </w:r>
      <w:r w:rsidRPr="006E273B">
        <w:rPr>
          <w:bCs/>
          <w:color w:val="000000"/>
          <w:sz w:val="28"/>
          <w:szCs w:val="28"/>
        </w:rPr>
        <w:t>0</w:t>
      </w:r>
      <w:r w:rsidR="006E273B" w:rsidRPr="006E273B">
        <w:rPr>
          <w:bCs/>
          <w:color w:val="000000"/>
          <w:sz w:val="28"/>
          <w:szCs w:val="28"/>
        </w:rPr>
        <w:t>2</w:t>
      </w:r>
      <w:r w:rsidR="002D791B">
        <w:rPr>
          <w:bCs/>
          <w:color w:val="000000"/>
          <w:sz w:val="28"/>
          <w:szCs w:val="28"/>
        </w:rPr>
        <w:t>4</w:t>
      </w:r>
      <w:r w:rsidRPr="00594641">
        <w:rPr>
          <w:bCs/>
          <w:color w:val="000000"/>
          <w:sz w:val="28"/>
          <w:szCs w:val="28"/>
        </w:rPr>
        <w:t xml:space="preserve"> COST FORMS – DUPAGE COUNTY </w:t>
      </w:r>
      <w:r w:rsidR="0015245B">
        <w:rPr>
          <w:bCs/>
          <w:color w:val="000000"/>
          <w:sz w:val="28"/>
          <w:szCs w:val="28"/>
        </w:rPr>
        <w:t xml:space="preserve">HOMELESS </w:t>
      </w:r>
      <w:r w:rsidRPr="00594641">
        <w:rPr>
          <w:bCs/>
          <w:color w:val="000000"/>
          <w:sz w:val="28"/>
          <w:szCs w:val="28"/>
        </w:rPr>
        <w:t>CONTINUUM</w:t>
      </w:r>
    </w:p>
    <w:p w14:paraId="7E84F8E2" w14:textId="77777777" w:rsidR="006668EE" w:rsidRDefault="006668EE" w:rsidP="00451745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8"/>
        <w:gridCol w:w="5532"/>
      </w:tblGrid>
      <w:tr w:rsidR="006668EE" w14:paraId="004C377C" w14:textId="77777777" w:rsidTr="00272F44">
        <w:tc>
          <w:tcPr>
            <w:tcW w:w="3818" w:type="dxa"/>
          </w:tcPr>
          <w:p w14:paraId="4E4CEA51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 Name</w:t>
            </w:r>
          </w:p>
        </w:tc>
        <w:tc>
          <w:tcPr>
            <w:tcW w:w="5532" w:type="dxa"/>
          </w:tcPr>
          <w:p w14:paraId="77C5F4C6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</w:p>
        </w:tc>
      </w:tr>
      <w:tr w:rsidR="006668EE" w14:paraId="39C52BB7" w14:textId="77777777" w:rsidTr="00272F44">
        <w:tc>
          <w:tcPr>
            <w:tcW w:w="3818" w:type="dxa"/>
          </w:tcPr>
          <w:p w14:paraId="06F944BA" w14:textId="77777777" w:rsidR="006668EE" w:rsidRDefault="006668EE" w:rsidP="006668EE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Name</w:t>
            </w:r>
          </w:p>
        </w:tc>
        <w:tc>
          <w:tcPr>
            <w:tcW w:w="5532" w:type="dxa"/>
          </w:tcPr>
          <w:p w14:paraId="23CE3B49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</w:p>
        </w:tc>
      </w:tr>
      <w:tr w:rsidR="006668EE" w14:paraId="07CAE8A5" w14:textId="77777777" w:rsidTr="00272F44">
        <w:tc>
          <w:tcPr>
            <w:tcW w:w="3818" w:type="dxa"/>
          </w:tcPr>
          <w:p w14:paraId="5C2ACBA8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 Expiring Grant Number (if renewal)</w:t>
            </w:r>
          </w:p>
        </w:tc>
        <w:tc>
          <w:tcPr>
            <w:tcW w:w="5532" w:type="dxa"/>
          </w:tcPr>
          <w:p w14:paraId="70D3C8CA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</w:p>
        </w:tc>
      </w:tr>
      <w:tr w:rsidR="006668EE" w14:paraId="75FCCC09" w14:textId="77777777" w:rsidTr="00272F44">
        <w:tc>
          <w:tcPr>
            <w:tcW w:w="3818" w:type="dxa"/>
          </w:tcPr>
          <w:p w14:paraId="0E4BADC7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Start Date</w:t>
            </w:r>
          </w:p>
        </w:tc>
        <w:tc>
          <w:tcPr>
            <w:tcW w:w="5532" w:type="dxa"/>
          </w:tcPr>
          <w:p w14:paraId="085668BD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</w:p>
        </w:tc>
      </w:tr>
      <w:tr w:rsidR="006668EE" w14:paraId="53AE946C" w14:textId="77777777" w:rsidTr="00272F44">
        <w:tc>
          <w:tcPr>
            <w:tcW w:w="3818" w:type="dxa"/>
          </w:tcPr>
          <w:p w14:paraId="7E2C6A01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End Date</w:t>
            </w:r>
          </w:p>
        </w:tc>
        <w:tc>
          <w:tcPr>
            <w:tcW w:w="5532" w:type="dxa"/>
          </w:tcPr>
          <w:p w14:paraId="08EBA892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</w:p>
        </w:tc>
      </w:tr>
      <w:tr w:rsidR="006668EE" w14:paraId="2F77945B" w14:textId="77777777" w:rsidTr="00272F44">
        <w:tc>
          <w:tcPr>
            <w:tcW w:w="3818" w:type="dxa"/>
          </w:tcPr>
          <w:p w14:paraId="6B80D397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</w:p>
        </w:tc>
        <w:tc>
          <w:tcPr>
            <w:tcW w:w="5532" w:type="dxa"/>
          </w:tcPr>
          <w:p w14:paraId="48423853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</w:p>
        </w:tc>
      </w:tr>
      <w:tr w:rsidR="006668EE" w14:paraId="4E2AD0A8" w14:textId="77777777" w:rsidTr="00272F44">
        <w:tc>
          <w:tcPr>
            <w:tcW w:w="3818" w:type="dxa"/>
          </w:tcPr>
          <w:p w14:paraId="1983367C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532" w:type="dxa"/>
          </w:tcPr>
          <w:p w14:paraId="59CDFB34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</w:p>
        </w:tc>
      </w:tr>
      <w:tr w:rsidR="006668EE" w14:paraId="12559DF1" w14:textId="77777777" w:rsidTr="00272F44">
        <w:tc>
          <w:tcPr>
            <w:tcW w:w="3818" w:type="dxa"/>
          </w:tcPr>
          <w:p w14:paraId="5B93A3E8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with extension</w:t>
            </w:r>
          </w:p>
        </w:tc>
        <w:tc>
          <w:tcPr>
            <w:tcW w:w="5532" w:type="dxa"/>
          </w:tcPr>
          <w:p w14:paraId="4A03E42E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</w:p>
        </w:tc>
      </w:tr>
      <w:tr w:rsidR="006668EE" w14:paraId="0266B997" w14:textId="77777777" w:rsidTr="00272F44">
        <w:tc>
          <w:tcPr>
            <w:tcW w:w="3818" w:type="dxa"/>
          </w:tcPr>
          <w:p w14:paraId="45CA6ED8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Budgets</w:t>
            </w:r>
          </w:p>
        </w:tc>
        <w:tc>
          <w:tcPr>
            <w:tcW w:w="5532" w:type="dxa"/>
          </w:tcPr>
          <w:p w14:paraId="020B3116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</w:p>
        </w:tc>
      </w:tr>
      <w:tr w:rsidR="006668EE" w14:paraId="1809ACB8" w14:textId="77777777" w:rsidTr="00272F44">
        <w:tc>
          <w:tcPr>
            <w:tcW w:w="3818" w:type="dxa"/>
          </w:tcPr>
          <w:p w14:paraId="2EBD8F98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 if NEW or Renewal Project</w:t>
            </w:r>
          </w:p>
        </w:tc>
        <w:tc>
          <w:tcPr>
            <w:tcW w:w="5532" w:type="dxa"/>
          </w:tcPr>
          <w:p w14:paraId="393A98EE" w14:textId="77777777" w:rsidR="006668EE" w:rsidRDefault="006668EE" w:rsidP="00451745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4633C28B" w14:textId="77777777" w:rsidR="00451745" w:rsidRDefault="00451745" w:rsidP="00451745">
      <w:pPr>
        <w:rPr>
          <w:rFonts w:ascii="Arial" w:hAnsi="Arial" w:cs="Arial"/>
          <w:b/>
          <w:u w:val="single"/>
        </w:rPr>
      </w:pPr>
    </w:p>
    <w:p w14:paraId="4ABB3513" w14:textId="77777777" w:rsidR="00451745" w:rsidRDefault="00451745" w:rsidP="00451745">
      <w:pPr>
        <w:rPr>
          <w:rFonts w:ascii="Arial" w:eastAsiaTheme="minorHAnsi" w:hAnsi="Arial" w:cs="Arial"/>
          <w:bCs/>
        </w:rPr>
      </w:pPr>
      <w:r w:rsidRPr="00090363">
        <w:rPr>
          <w:rFonts w:ascii="Arial" w:hAnsi="Arial" w:cs="Arial"/>
          <w:b/>
          <w:u w:val="single"/>
        </w:rPr>
        <w:t>FUNDING REQUEST</w:t>
      </w:r>
      <w:r>
        <w:rPr>
          <w:rFonts w:ascii="Arial" w:hAnsi="Arial" w:cs="Arial"/>
          <w:b/>
          <w:u w:val="single"/>
        </w:rPr>
        <w:t xml:space="preserve"> </w:t>
      </w:r>
      <w:r w:rsidRPr="00B5445C">
        <w:rPr>
          <w:rFonts w:ascii="Arial" w:eastAsia="Calibri" w:hAnsi="Arial" w:cs="Arial"/>
          <w:bCs/>
        </w:rPr>
        <w:t xml:space="preserve"> </w:t>
      </w:r>
    </w:p>
    <w:p w14:paraId="0AEFE6EF" w14:textId="77777777" w:rsidR="00451745" w:rsidRDefault="00451745" w:rsidP="00451745">
      <w:pPr>
        <w:rPr>
          <w:rFonts w:ascii="Arial" w:hAnsi="Arial" w:cs="Arial"/>
          <w:b/>
        </w:rPr>
      </w:pPr>
    </w:p>
    <w:p w14:paraId="307B07D0" w14:textId="77777777" w:rsidR="00451745" w:rsidRPr="00DD44D7" w:rsidRDefault="00451745" w:rsidP="00451745">
      <w:pPr>
        <w:rPr>
          <w:rFonts w:ascii="Arial" w:hAnsi="Arial" w:cs="Arial"/>
          <w:b/>
          <w:sz w:val="24"/>
          <w:szCs w:val="24"/>
        </w:rPr>
      </w:pPr>
      <w:r w:rsidRPr="00DD44D7">
        <w:rPr>
          <w:rFonts w:ascii="Arial" w:hAnsi="Arial" w:cs="Arial"/>
          <w:b/>
          <w:sz w:val="24"/>
          <w:szCs w:val="24"/>
        </w:rPr>
        <w:t xml:space="preserve"> LEASING COSTS</w:t>
      </w:r>
    </w:p>
    <w:p w14:paraId="7AE777BF" w14:textId="77777777" w:rsidR="00451745" w:rsidRDefault="00451745" w:rsidP="00451745">
      <w:pPr>
        <w:rPr>
          <w:rFonts w:ascii="Verdana" w:hAnsi="Verdana"/>
          <w:color w:val="000000"/>
          <w:sz w:val="17"/>
          <w:szCs w:val="17"/>
        </w:rPr>
      </w:pPr>
    </w:p>
    <w:p w14:paraId="1CE9DBA4" w14:textId="77777777" w:rsidR="00451745" w:rsidRDefault="00451745" w:rsidP="00451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A JOINT TH-RRH, INDICATE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2191"/>
        <w:gridCol w:w="2368"/>
        <w:gridCol w:w="2365"/>
      </w:tblGrid>
      <w:tr w:rsidR="00451745" w14:paraId="443CB702" w14:textId="77777777" w:rsidTr="0015245B">
        <w:tc>
          <w:tcPr>
            <w:tcW w:w="2471" w:type="dxa"/>
            <w:shd w:val="clear" w:color="auto" w:fill="C4BC96" w:themeFill="background2" w:themeFillShade="BF"/>
          </w:tcPr>
          <w:p w14:paraId="529BE2CA" w14:textId="77777777" w:rsidR="00451745" w:rsidRDefault="00451745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C4BC96" w:themeFill="background2" w:themeFillShade="BF"/>
          </w:tcPr>
          <w:p w14:paraId="415852C6" w14:textId="77777777" w:rsidR="00451745" w:rsidRDefault="00451745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14:paraId="746C4547" w14:textId="77777777" w:rsidR="00451745" w:rsidRDefault="00451745" w:rsidP="00E96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Housing Type</w:t>
            </w:r>
          </w:p>
        </w:tc>
        <w:tc>
          <w:tcPr>
            <w:tcW w:w="2418" w:type="dxa"/>
          </w:tcPr>
          <w:p w14:paraId="78AA9C57" w14:textId="77777777" w:rsidR="00451745" w:rsidRDefault="00451745" w:rsidP="00E96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Funding Source</w:t>
            </w:r>
          </w:p>
        </w:tc>
      </w:tr>
      <w:tr w:rsidR="0015245B" w14:paraId="4DCB4F83" w14:textId="77777777" w:rsidTr="0015245B">
        <w:tc>
          <w:tcPr>
            <w:tcW w:w="2471" w:type="dxa"/>
          </w:tcPr>
          <w:p w14:paraId="684595E0" w14:textId="77777777" w:rsidR="0015245B" w:rsidRDefault="0015245B" w:rsidP="003041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TH units</w:t>
            </w:r>
          </w:p>
        </w:tc>
        <w:tc>
          <w:tcPr>
            <w:tcW w:w="2267" w:type="dxa"/>
          </w:tcPr>
          <w:p w14:paraId="50939D86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14:paraId="4A0EEDC7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8" w:type="dxa"/>
          </w:tcPr>
          <w:p w14:paraId="39C4CBCD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</w:tr>
      <w:tr w:rsidR="0015245B" w14:paraId="7D16B64F" w14:textId="77777777" w:rsidTr="0015245B">
        <w:trPr>
          <w:trHeight w:val="278"/>
        </w:trPr>
        <w:tc>
          <w:tcPr>
            <w:tcW w:w="2471" w:type="dxa"/>
          </w:tcPr>
          <w:p w14:paraId="0BB63ED7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TH beds</w:t>
            </w:r>
          </w:p>
        </w:tc>
        <w:tc>
          <w:tcPr>
            <w:tcW w:w="2267" w:type="dxa"/>
          </w:tcPr>
          <w:p w14:paraId="6995874F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14:paraId="2874CD4C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8" w:type="dxa"/>
          </w:tcPr>
          <w:p w14:paraId="23F4B028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</w:tr>
      <w:tr w:rsidR="0015245B" w14:paraId="7F78F697" w14:textId="77777777" w:rsidTr="0015245B">
        <w:tc>
          <w:tcPr>
            <w:tcW w:w="2471" w:type="dxa"/>
          </w:tcPr>
          <w:p w14:paraId="6B5CF559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RRH units</w:t>
            </w:r>
          </w:p>
        </w:tc>
        <w:tc>
          <w:tcPr>
            <w:tcW w:w="2267" w:type="dxa"/>
          </w:tcPr>
          <w:p w14:paraId="683D52E3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14:paraId="13A1BC8A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8" w:type="dxa"/>
          </w:tcPr>
          <w:p w14:paraId="3ECAA717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</w:tr>
      <w:tr w:rsidR="0015245B" w14:paraId="2F440F73" w14:textId="77777777" w:rsidTr="0015245B">
        <w:tc>
          <w:tcPr>
            <w:tcW w:w="2471" w:type="dxa"/>
          </w:tcPr>
          <w:p w14:paraId="5E990BDE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RRH beds</w:t>
            </w:r>
          </w:p>
        </w:tc>
        <w:tc>
          <w:tcPr>
            <w:tcW w:w="2267" w:type="dxa"/>
          </w:tcPr>
          <w:p w14:paraId="30693E28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14:paraId="50825DB2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8" w:type="dxa"/>
          </w:tcPr>
          <w:p w14:paraId="34515559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</w:tr>
      <w:tr w:rsidR="0015245B" w14:paraId="72B707C2" w14:textId="77777777" w:rsidTr="0015245B">
        <w:tc>
          <w:tcPr>
            <w:tcW w:w="2471" w:type="dxa"/>
          </w:tcPr>
          <w:p w14:paraId="611179A1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Associated address</w:t>
            </w:r>
          </w:p>
        </w:tc>
        <w:tc>
          <w:tcPr>
            <w:tcW w:w="2267" w:type="dxa"/>
          </w:tcPr>
          <w:p w14:paraId="767400EF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14:paraId="5B54BCCB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8" w:type="dxa"/>
          </w:tcPr>
          <w:p w14:paraId="5CDBAE35" w14:textId="77777777" w:rsidR="0015245B" w:rsidRDefault="0015245B" w:rsidP="00E96655">
            <w:pPr>
              <w:rPr>
                <w:rFonts w:ascii="Arial" w:hAnsi="Arial" w:cs="Arial"/>
                <w:b/>
              </w:rPr>
            </w:pPr>
          </w:p>
        </w:tc>
      </w:tr>
    </w:tbl>
    <w:p w14:paraId="72B19BE1" w14:textId="77777777" w:rsidR="00451745" w:rsidRDefault="00451745" w:rsidP="00451745">
      <w:pPr>
        <w:rPr>
          <w:rFonts w:ascii="Arial" w:hAnsi="Arial" w:cs="Arial"/>
          <w:b/>
        </w:rPr>
      </w:pPr>
    </w:p>
    <w:p w14:paraId="22B5F110" w14:textId="77777777" w:rsidR="00451745" w:rsidRDefault="00451745" w:rsidP="00451745">
      <w:pPr>
        <w:rPr>
          <w:rFonts w:ascii="Arial" w:hAnsi="Arial" w:cs="Arial"/>
          <w:b/>
        </w:rPr>
      </w:pPr>
    </w:p>
    <w:p w14:paraId="38EDC310" w14:textId="09A1529A" w:rsidR="00451745" w:rsidRDefault="00451745" w:rsidP="00451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Leasing Units - HUD paid amount cannot exceed FY</w:t>
      </w:r>
      <w:r w:rsidR="006466B4">
        <w:rPr>
          <w:rFonts w:ascii="Arial" w:hAnsi="Arial" w:cs="Arial"/>
          <w:b/>
        </w:rPr>
        <w:t>2</w:t>
      </w:r>
      <w:r w:rsidR="002D791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FMR for both new and renewal projects.   </w:t>
      </w: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16"/>
        <w:gridCol w:w="1764"/>
        <w:gridCol w:w="2340"/>
        <w:gridCol w:w="1260"/>
        <w:gridCol w:w="2340"/>
      </w:tblGrid>
      <w:tr w:rsidR="00451745" w:rsidRPr="00A04165" w14:paraId="690594FD" w14:textId="77777777" w:rsidTr="00E96655">
        <w:tc>
          <w:tcPr>
            <w:tcW w:w="9720" w:type="dxa"/>
            <w:gridSpan w:val="5"/>
          </w:tcPr>
          <w:p w14:paraId="146104E6" w14:textId="77777777" w:rsidR="00451745" w:rsidRPr="009D1B10" w:rsidRDefault="00451745" w:rsidP="00E96655">
            <w:pPr>
              <w:pStyle w:val="Heading7"/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B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LEASING Unit(s) </w:t>
            </w:r>
          </w:p>
        </w:tc>
      </w:tr>
      <w:tr w:rsidR="00451745" w:rsidRPr="00A04165" w14:paraId="012D9B97" w14:textId="77777777" w:rsidTr="00E96655">
        <w:tc>
          <w:tcPr>
            <w:tcW w:w="9720" w:type="dxa"/>
            <w:gridSpan w:val="5"/>
          </w:tcPr>
          <w:p w14:paraId="163198E9" w14:textId="77777777" w:rsidR="00451745" w:rsidRPr="00090B16" w:rsidRDefault="00451745" w:rsidP="00451745">
            <w:pPr>
              <w:pStyle w:val="ListParagraph"/>
              <w:numPr>
                <w:ilvl w:val="0"/>
                <w:numId w:val="1"/>
              </w:numPr>
              <w:ind w:right="-180"/>
              <w:rPr>
                <w:rFonts w:ascii="Arial" w:hAnsi="Arial" w:cs="Arial"/>
                <w:b/>
                <w:sz w:val="16"/>
                <w:szCs w:val="16"/>
              </w:rPr>
            </w:pPr>
            <w:r w:rsidRPr="00090B16">
              <w:rPr>
                <w:rFonts w:ascii="Arial" w:hAnsi="Arial" w:cs="Arial"/>
                <w:b/>
                <w:sz w:val="16"/>
                <w:szCs w:val="16"/>
              </w:rPr>
              <w:t xml:space="preserve">Name of metropolitan or non-metropolitan Fair Market Rent (FMR) area:   </w:t>
            </w:r>
          </w:p>
          <w:p w14:paraId="07C3E4CF" w14:textId="77777777" w:rsidR="00451745" w:rsidRPr="00A04165" w:rsidRDefault="00451745" w:rsidP="00E96655">
            <w:pPr>
              <w:ind w:right="-180"/>
              <w:rPr>
                <w:rFonts w:ascii="Arial" w:hAnsi="Arial" w:cs="Arial"/>
                <w:bCs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A04165">
                  <w:rPr>
                    <w:rFonts w:ascii="Arial" w:hAnsi="Arial" w:cs="Arial"/>
                    <w:bCs/>
                    <w:sz w:val="16"/>
                    <w:szCs w:val="16"/>
                  </w:rPr>
                  <w:t>Chicago-Naperville-Joliet</w:t>
                </w:r>
              </w:smartTag>
              <w:r w:rsidRPr="00A04165">
                <w:rPr>
                  <w:rFonts w:ascii="Arial" w:hAnsi="Arial" w:cs="Arial"/>
                  <w:bCs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A04165">
                  <w:rPr>
                    <w:rFonts w:ascii="Arial" w:hAnsi="Arial" w:cs="Arial"/>
                    <w:bCs/>
                    <w:sz w:val="16"/>
                    <w:szCs w:val="16"/>
                  </w:rPr>
                  <w:t>IL</w:t>
                </w:r>
              </w:smartTag>
            </w:smartTag>
          </w:p>
        </w:tc>
      </w:tr>
      <w:tr w:rsidR="00451745" w:rsidRPr="00A04165" w14:paraId="2ADBD3AE" w14:textId="77777777" w:rsidTr="00E96655">
        <w:trPr>
          <w:cantSplit/>
        </w:trPr>
        <w:tc>
          <w:tcPr>
            <w:tcW w:w="2016" w:type="dxa"/>
          </w:tcPr>
          <w:p w14:paraId="4DB6A0C8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c. Size of Units</w:t>
            </w:r>
          </w:p>
        </w:tc>
        <w:tc>
          <w:tcPr>
            <w:tcW w:w="1764" w:type="dxa"/>
          </w:tcPr>
          <w:p w14:paraId="724309F2" w14:textId="77777777" w:rsidR="00451745" w:rsidRPr="00A04165" w:rsidRDefault="00451745" w:rsidP="00E96655">
            <w:pPr>
              <w:tabs>
                <w:tab w:val="left" w:pos="1602"/>
              </w:tabs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d. Number</w:t>
            </w:r>
          </w:p>
          <w:p w14:paraId="10E186CC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of Units</w:t>
            </w:r>
          </w:p>
        </w:tc>
        <w:tc>
          <w:tcPr>
            <w:tcW w:w="2340" w:type="dxa"/>
          </w:tcPr>
          <w:p w14:paraId="36FCF995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e. HUD Paid</w:t>
            </w:r>
          </w:p>
          <w:p w14:paraId="21FF88D2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  <w:tc>
          <w:tcPr>
            <w:tcW w:w="1260" w:type="dxa"/>
          </w:tcPr>
          <w:p w14:paraId="6330A2E6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f. Number of Months</w:t>
            </w:r>
          </w:p>
        </w:tc>
        <w:tc>
          <w:tcPr>
            <w:tcW w:w="2340" w:type="dxa"/>
          </w:tcPr>
          <w:p w14:paraId="5BE63DC0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g. Totals</w:t>
            </w:r>
          </w:p>
        </w:tc>
      </w:tr>
      <w:tr w:rsidR="00451745" w:rsidRPr="00A04165" w14:paraId="20B665DB" w14:textId="77777777" w:rsidTr="00E96655">
        <w:trPr>
          <w:trHeight w:val="282"/>
        </w:trPr>
        <w:tc>
          <w:tcPr>
            <w:tcW w:w="2016" w:type="dxa"/>
          </w:tcPr>
          <w:p w14:paraId="4E548763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0 Bedroom</w:t>
            </w:r>
          </w:p>
        </w:tc>
        <w:tc>
          <w:tcPr>
            <w:tcW w:w="1764" w:type="dxa"/>
          </w:tcPr>
          <w:p w14:paraId="1BDABE41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31C17C8F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6D45596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</w:tcPr>
          <w:p w14:paraId="7AE43AF3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56E4FE47" w14:textId="77777777" w:rsidTr="00E96655">
        <w:tc>
          <w:tcPr>
            <w:tcW w:w="2016" w:type="dxa"/>
          </w:tcPr>
          <w:p w14:paraId="106E337D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1 Bedroom</w:t>
            </w:r>
          </w:p>
        </w:tc>
        <w:tc>
          <w:tcPr>
            <w:tcW w:w="1764" w:type="dxa"/>
          </w:tcPr>
          <w:p w14:paraId="6EBA0D56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29E8EA8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7D3AAF5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</w:tcPr>
          <w:p w14:paraId="1E525073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604C03A9" w14:textId="77777777" w:rsidTr="00E96655">
        <w:tc>
          <w:tcPr>
            <w:tcW w:w="2016" w:type="dxa"/>
          </w:tcPr>
          <w:p w14:paraId="29FBD3F8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2 Bedrooms</w:t>
            </w:r>
          </w:p>
        </w:tc>
        <w:tc>
          <w:tcPr>
            <w:tcW w:w="1764" w:type="dxa"/>
          </w:tcPr>
          <w:p w14:paraId="3CFF9355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33C3ED3C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E70E9F7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</w:tcPr>
          <w:p w14:paraId="4CCC9A65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268F7F16" w14:textId="77777777" w:rsidTr="00E96655">
        <w:tc>
          <w:tcPr>
            <w:tcW w:w="2016" w:type="dxa"/>
          </w:tcPr>
          <w:p w14:paraId="5F35449B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3 Bedrooms</w:t>
            </w:r>
          </w:p>
        </w:tc>
        <w:tc>
          <w:tcPr>
            <w:tcW w:w="1764" w:type="dxa"/>
          </w:tcPr>
          <w:p w14:paraId="1995E2D3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262B7D70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D7801C9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</w:tcPr>
          <w:p w14:paraId="2FE95C87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0C063AC3" w14:textId="77777777" w:rsidTr="00E96655">
        <w:tc>
          <w:tcPr>
            <w:tcW w:w="2016" w:type="dxa"/>
          </w:tcPr>
          <w:p w14:paraId="6A0B32E0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4 Bedrooms</w:t>
            </w:r>
          </w:p>
        </w:tc>
        <w:tc>
          <w:tcPr>
            <w:tcW w:w="1764" w:type="dxa"/>
          </w:tcPr>
          <w:p w14:paraId="4AABAAF1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36C9CB26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6834459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</w:tcPr>
          <w:p w14:paraId="24E1F87B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23A3077D" w14:textId="77777777" w:rsidTr="00E96655">
        <w:tc>
          <w:tcPr>
            <w:tcW w:w="2016" w:type="dxa"/>
          </w:tcPr>
          <w:p w14:paraId="66090788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5 Bedrooms</w:t>
            </w:r>
          </w:p>
        </w:tc>
        <w:tc>
          <w:tcPr>
            <w:tcW w:w="1764" w:type="dxa"/>
          </w:tcPr>
          <w:p w14:paraId="0372CB32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65E9E805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977041F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</w:tcPr>
          <w:p w14:paraId="45E60037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12895A16" w14:textId="77777777" w:rsidTr="00E96655">
        <w:tc>
          <w:tcPr>
            <w:tcW w:w="2016" w:type="dxa"/>
          </w:tcPr>
          <w:p w14:paraId="40630127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6 Bedrooms</w:t>
            </w:r>
          </w:p>
        </w:tc>
        <w:tc>
          <w:tcPr>
            <w:tcW w:w="1764" w:type="dxa"/>
          </w:tcPr>
          <w:p w14:paraId="31301E98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1E127680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558D8B4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</w:tcPr>
          <w:p w14:paraId="7C7E40D0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20E6ECD8" w14:textId="77777777" w:rsidTr="00E96655">
        <w:tc>
          <w:tcPr>
            <w:tcW w:w="2016" w:type="dxa"/>
          </w:tcPr>
          <w:p w14:paraId="3A51AE79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 xml:space="preserve">Other:  </w:t>
            </w:r>
            <w:r w:rsidRPr="00A04165">
              <w:rPr>
                <w:rFonts w:ascii="Arial" w:hAnsi="Arial" w:cs="Arial"/>
                <w:sz w:val="16"/>
                <w:szCs w:val="16"/>
              </w:rPr>
              <w:softHyphen/>
            </w:r>
            <w:r w:rsidRPr="00A04165">
              <w:rPr>
                <w:rFonts w:ascii="Arial" w:hAnsi="Arial" w:cs="Arial"/>
                <w:sz w:val="16"/>
                <w:szCs w:val="16"/>
              </w:rPr>
              <w:softHyphen/>
            </w:r>
            <w:r w:rsidRPr="00A04165">
              <w:rPr>
                <w:rFonts w:ascii="Arial" w:hAnsi="Arial" w:cs="Arial"/>
                <w:sz w:val="16"/>
                <w:szCs w:val="16"/>
              </w:rPr>
              <w:softHyphen/>
            </w:r>
            <w:r w:rsidRPr="00A04165">
              <w:rPr>
                <w:rFonts w:ascii="Arial" w:hAnsi="Arial" w:cs="Arial"/>
                <w:sz w:val="16"/>
                <w:szCs w:val="16"/>
              </w:rPr>
              <w:softHyphen/>
            </w:r>
            <w:r w:rsidRPr="00A04165">
              <w:rPr>
                <w:rFonts w:ascii="Arial" w:hAnsi="Arial" w:cs="Arial"/>
                <w:sz w:val="16"/>
                <w:szCs w:val="16"/>
              </w:rPr>
              <w:softHyphen/>
              <w:t>_____</w:t>
            </w:r>
          </w:p>
        </w:tc>
        <w:tc>
          <w:tcPr>
            <w:tcW w:w="1764" w:type="dxa"/>
          </w:tcPr>
          <w:p w14:paraId="6A9F1F70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585F077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E66EAD6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</w:tcPr>
          <w:p w14:paraId="3D4BD2E8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1534ECC0" w14:textId="77777777" w:rsidTr="00E96655">
        <w:tc>
          <w:tcPr>
            <w:tcW w:w="2016" w:type="dxa"/>
          </w:tcPr>
          <w:p w14:paraId="5618D6C9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h. Totals:</w:t>
            </w:r>
          </w:p>
        </w:tc>
        <w:tc>
          <w:tcPr>
            <w:tcW w:w="1764" w:type="dxa"/>
          </w:tcPr>
          <w:p w14:paraId="11F4BF54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55CB8FA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1314942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AD414F5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031CBF4D" w14:textId="77777777" w:rsidTr="00E96655">
        <w:tc>
          <w:tcPr>
            <w:tcW w:w="2016" w:type="dxa"/>
          </w:tcPr>
          <w:p w14:paraId="2A6B365A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</w:tcPr>
          <w:p w14:paraId="6E10E1CD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18B35DC7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42148C7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BF1B795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E39D4E" w14:textId="77777777" w:rsidR="00451745" w:rsidRDefault="00451745" w:rsidP="00451745">
      <w:pPr>
        <w:rPr>
          <w:rFonts w:ascii="Arial" w:hAnsi="Arial" w:cs="Arial"/>
          <w:b/>
        </w:rPr>
      </w:pPr>
    </w:p>
    <w:p w14:paraId="371672E2" w14:textId="77777777" w:rsidR="00DD44D7" w:rsidRDefault="00DD44D7" w:rsidP="00DD44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LEASED STRUCTURES BUDGET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6617"/>
      </w:tblGrid>
      <w:tr w:rsidR="00DD44D7" w14:paraId="1F097BDE" w14:textId="77777777" w:rsidTr="00AF3C8C">
        <w:tc>
          <w:tcPr>
            <w:tcW w:w="2808" w:type="dxa"/>
          </w:tcPr>
          <w:p w14:paraId="734225C1" w14:textId="77777777" w:rsidR="00DD44D7" w:rsidRPr="00625E75" w:rsidRDefault="00DD44D7" w:rsidP="00AF3C8C">
            <w:pPr>
              <w:rPr>
                <w:rFonts w:ascii="Arial" w:hAnsi="Arial" w:cs="Arial"/>
                <w:sz w:val="16"/>
                <w:szCs w:val="16"/>
              </w:rPr>
            </w:pPr>
            <w:r w:rsidRPr="00625E75">
              <w:rPr>
                <w:rFonts w:ascii="Arial" w:hAnsi="Arial" w:cs="Arial"/>
                <w:sz w:val="16"/>
                <w:szCs w:val="16"/>
              </w:rPr>
              <w:t>STRUCTURE NAME</w:t>
            </w:r>
          </w:p>
        </w:tc>
        <w:tc>
          <w:tcPr>
            <w:tcW w:w="6930" w:type="dxa"/>
          </w:tcPr>
          <w:p w14:paraId="4BAF4C28" w14:textId="77777777" w:rsidR="00DD44D7" w:rsidRDefault="00DD44D7" w:rsidP="00AF3C8C">
            <w:pPr>
              <w:rPr>
                <w:rFonts w:ascii="Arial" w:hAnsi="Arial" w:cs="Arial"/>
                <w:b/>
              </w:rPr>
            </w:pPr>
          </w:p>
        </w:tc>
      </w:tr>
      <w:tr w:rsidR="00DD44D7" w14:paraId="7C630DBB" w14:textId="77777777" w:rsidTr="00AF3C8C">
        <w:tc>
          <w:tcPr>
            <w:tcW w:w="2808" w:type="dxa"/>
          </w:tcPr>
          <w:p w14:paraId="49E1A540" w14:textId="77777777" w:rsidR="00DD44D7" w:rsidRPr="00625E75" w:rsidRDefault="00DD44D7" w:rsidP="00AF3C8C">
            <w:pPr>
              <w:rPr>
                <w:rFonts w:ascii="Arial" w:hAnsi="Arial" w:cs="Arial"/>
                <w:sz w:val="16"/>
                <w:szCs w:val="16"/>
              </w:rPr>
            </w:pPr>
            <w:r w:rsidRPr="00625E75">
              <w:rPr>
                <w:rFonts w:ascii="Arial" w:hAnsi="Arial" w:cs="Arial"/>
                <w:sz w:val="16"/>
                <w:szCs w:val="16"/>
              </w:rPr>
              <w:t>STREET ADDRESS 1</w:t>
            </w:r>
          </w:p>
        </w:tc>
        <w:tc>
          <w:tcPr>
            <w:tcW w:w="6930" w:type="dxa"/>
          </w:tcPr>
          <w:p w14:paraId="708D6B87" w14:textId="77777777" w:rsidR="00DD44D7" w:rsidRDefault="00DD44D7" w:rsidP="00AF3C8C">
            <w:pPr>
              <w:rPr>
                <w:rFonts w:ascii="Arial" w:hAnsi="Arial" w:cs="Arial"/>
                <w:b/>
              </w:rPr>
            </w:pPr>
          </w:p>
        </w:tc>
      </w:tr>
      <w:tr w:rsidR="00DD44D7" w14:paraId="1FC584EB" w14:textId="77777777" w:rsidTr="00AF3C8C">
        <w:tc>
          <w:tcPr>
            <w:tcW w:w="2808" w:type="dxa"/>
          </w:tcPr>
          <w:p w14:paraId="7F12AA27" w14:textId="77777777" w:rsidR="00DD44D7" w:rsidRPr="00625E75" w:rsidRDefault="00DD44D7" w:rsidP="00AF3C8C">
            <w:pPr>
              <w:rPr>
                <w:rFonts w:ascii="Arial" w:hAnsi="Arial" w:cs="Arial"/>
                <w:sz w:val="16"/>
                <w:szCs w:val="16"/>
              </w:rPr>
            </w:pPr>
            <w:r w:rsidRPr="00625E75">
              <w:rPr>
                <w:rFonts w:ascii="Arial" w:hAnsi="Arial" w:cs="Arial"/>
                <w:sz w:val="16"/>
                <w:szCs w:val="16"/>
              </w:rPr>
              <w:t>STREET ADDRESS 2</w:t>
            </w:r>
          </w:p>
        </w:tc>
        <w:tc>
          <w:tcPr>
            <w:tcW w:w="6930" w:type="dxa"/>
          </w:tcPr>
          <w:p w14:paraId="0A1697AD" w14:textId="77777777" w:rsidR="00DD44D7" w:rsidRDefault="00DD44D7" w:rsidP="00AF3C8C">
            <w:pPr>
              <w:rPr>
                <w:rFonts w:ascii="Arial" w:hAnsi="Arial" w:cs="Arial"/>
                <w:b/>
              </w:rPr>
            </w:pPr>
          </w:p>
        </w:tc>
      </w:tr>
      <w:tr w:rsidR="00DD44D7" w14:paraId="6CF2963F" w14:textId="77777777" w:rsidTr="00AF3C8C">
        <w:tc>
          <w:tcPr>
            <w:tcW w:w="2808" w:type="dxa"/>
          </w:tcPr>
          <w:p w14:paraId="7788E044" w14:textId="77777777" w:rsidR="00DD44D7" w:rsidRPr="00625E75" w:rsidRDefault="00DD44D7" w:rsidP="00AF3C8C">
            <w:pPr>
              <w:rPr>
                <w:rFonts w:ascii="Arial" w:hAnsi="Arial" w:cs="Arial"/>
                <w:sz w:val="16"/>
                <w:szCs w:val="16"/>
              </w:rPr>
            </w:pPr>
            <w:r w:rsidRPr="00625E75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6930" w:type="dxa"/>
          </w:tcPr>
          <w:p w14:paraId="59109A0C" w14:textId="77777777" w:rsidR="00DD44D7" w:rsidRDefault="00DD44D7" w:rsidP="00AF3C8C">
            <w:pPr>
              <w:rPr>
                <w:rFonts w:ascii="Arial" w:hAnsi="Arial" w:cs="Arial"/>
                <w:b/>
              </w:rPr>
            </w:pPr>
          </w:p>
        </w:tc>
      </w:tr>
      <w:tr w:rsidR="00DD44D7" w14:paraId="7E1AE752" w14:textId="77777777" w:rsidTr="00AF3C8C">
        <w:tc>
          <w:tcPr>
            <w:tcW w:w="2808" w:type="dxa"/>
          </w:tcPr>
          <w:p w14:paraId="317AF190" w14:textId="77777777" w:rsidR="00DD44D7" w:rsidRPr="00625E75" w:rsidRDefault="00DD44D7" w:rsidP="00AF3C8C">
            <w:pPr>
              <w:rPr>
                <w:rFonts w:ascii="Arial" w:hAnsi="Arial" w:cs="Arial"/>
                <w:sz w:val="16"/>
                <w:szCs w:val="16"/>
              </w:rPr>
            </w:pPr>
            <w:r w:rsidRPr="00625E75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6930" w:type="dxa"/>
          </w:tcPr>
          <w:p w14:paraId="5491F2C2" w14:textId="77777777" w:rsidR="00DD44D7" w:rsidRDefault="00DD44D7" w:rsidP="00AF3C8C">
            <w:pPr>
              <w:rPr>
                <w:rFonts w:ascii="Arial" w:hAnsi="Arial" w:cs="Arial"/>
                <w:b/>
              </w:rPr>
            </w:pPr>
          </w:p>
        </w:tc>
      </w:tr>
      <w:tr w:rsidR="00DD44D7" w14:paraId="2193B115" w14:textId="77777777" w:rsidTr="00AF3C8C">
        <w:tc>
          <w:tcPr>
            <w:tcW w:w="2808" w:type="dxa"/>
          </w:tcPr>
          <w:p w14:paraId="692935BD" w14:textId="77777777" w:rsidR="00DD44D7" w:rsidRPr="00625E75" w:rsidRDefault="00DD44D7" w:rsidP="00AF3C8C">
            <w:pPr>
              <w:rPr>
                <w:rFonts w:ascii="Arial" w:hAnsi="Arial" w:cs="Arial"/>
                <w:sz w:val="16"/>
                <w:szCs w:val="16"/>
              </w:rPr>
            </w:pPr>
            <w:r w:rsidRPr="00625E75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6930" w:type="dxa"/>
          </w:tcPr>
          <w:p w14:paraId="6CFF84B9" w14:textId="77777777" w:rsidR="00DD44D7" w:rsidRDefault="00DD44D7" w:rsidP="00AF3C8C">
            <w:pPr>
              <w:rPr>
                <w:rFonts w:ascii="Arial" w:hAnsi="Arial" w:cs="Arial"/>
                <w:b/>
              </w:rPr>
            </w:pPr>
          </w:p>
        </w:tc>
      </w:tr>
      <w:tr w:rsidR="00DD44D7" w14:paraId="58B00096" w14:textId="77777777" w:rsidTr="00AF3C8C">
        <w:tc>
          <w:tcPr>
            <w:tcW w:w="2808" w:type="dxa"/>
          </w:tcPr>
          <w:p w14:paraId="39FD407B" w14:textId="77777777" w:rsidR="00DD44D7" w:rsidRPr="00625E75" w:rsidRDefault="00DD44D7" w:rsidP="00AF3C8C">
            <w:pPr>
              <w:rPr>
                <w:rFonts w:ascii="Arial" w:hAnsi="Arial" w:cs="Arial"/>
                <w:sz w:val="16"/>
                <w:szCs w:val="16"/>
              </w:rPr>
            </w:pPr>
            <w:r w:rsidRPr="00625E75">
              <w:rPr>
                <w:rFonts w:ascii="Arial" w:hAnsi="Arial" w:cs="Arial"/>
                <w:sz w:val="16"/>
                <w:szCs w:val="16"/>
              </w:rPr>
              <w:t>HUD PAID RENT PER MONTH</w:t>
            </w:r>
          </w:p>
        </w:tc>
        <w:tc>
          <w:tcPr>
            <w:tcW w:w="6930" w:type="dxa"/>
          </w:tcPr>
          <w:p w14:paraId="439F7DF5" w14:textId="77777777" w:rsidR="00DD44D7" w:rsidRDefault="00DD44D7" w:rsidP="00AF3C8C">
            <w:pPr>
              <w:rPr>
                <w:rFonts w:ascii="Arial" w:hAnsi="Arial" w:cs="Arial"/>
                <w:b/>
              </w:rPr>
            </w:pPr>
          </w:p>
        </w:tc>
      </w:tr>
      <w:tr w:rsidR="00DD44D7" w14:paraId="42AA0F25" w14:textId="77777777" w:rsidTr="00AF3C8C">
        <w:tc>
          <w:tcPr>
            <w:tcW w:w="2808" w:type="dxa"/>
          </w:tcPr>
          <w:p w14:paraId="73135980" w14:textId="77777777" w:rsidR="00DD44D7" w:rsidRPr="00625E75" w:rsidRDefault="00DD44D7" w:rsidP="00AF3C8C">
            <w:pPr>
              <w:rPr>
                <w:rFonts w:ascii="Arial" w:hAnsi="Arial" w:cs="Arial"/>
                <w:sz w:val="16"/>
                <w:szCs w:val="16"/>
              </w:rPr>
            </w:pPr>
            <w:r w:rsidRPr="00625E75">
              <w:rPr>
                <w:rFonts w:ascii="Arial" w:hAnsi="Arial" w:cs="Arial"/>
                <w:sz w:val="16"/>
                <w:szCs w:val="16"/>
              </w:rPr>
              <w:t>X 12 months for a year</w:t>
            </w:r>
          </w:p>
        </w:tc>
        <w:tc>
          <w:tcPr>
            <w:tcW w:w="6930" w:type="dxa"/>
          </w:tcPr>
          <w:p w14:paraId="485D69A1" w14:textId="77777777" w:rsidR="00DD44D7" w:rsidRDefault="00DD44D7" w:rsidP="00AF3C8C">
            <w:pPr>
              <w:rPr>
                <w:rFonts w:ascii="Arial" w:hAnsi="Arial" w:cs="Arial"/>
                <w:b/>
              </w:rPr>
            </w:pPr>
          </w:p>
        </w:tc>
      </w:tr>
      <w:tr w:rsidR="00DD44D7" w14:paraId="05D1CC72" w14:textId="77777777" w:rsidTr="00AF3C8C">
        <w:tc>
          <w:tcPr>
            <w:tcW w:w="2808" w:type="dxa"/>
          </w:tcPr>
          <w:p w14:paraId="1113C720" w14:textId="77777777" w:rsidR="00DD44D7" w:rsidRPr="00625E75" w:rsidRDefault="00DD44D7" w:rsidP="00AF3C8C">
            <w:pPr>
              <w:rPr>
                <w:rFonts w:ascii="Arial" w:hAnsi="Arial" w:cs="Arial"/>
                <w:sz w:val="16"/>
                <w:szCs w:val="16"/>
              </w:rPr>
            </w:pPr>
            <w:r w:rsidRPr="00625E75">
              <w:rPr>
                <w:rFonts w:ascii="Arial" w:hAnsi="Arial" w:cs="Arial"/>
                <w:sz w:val="16"/>
                <w:szCs w:val="16"/>
              </w:rPr>
              <w:t>X Grant term</w:t>
            </w:r>
          </w:p>
        </w:tc>
        <w:tc>
          <w:tcPr>
            <w:tcW w:w="6930" w:type="dxa"/>
          </w:tcPr>
          <w:p w14:paraId="3ECAD172" w14:textId="77777777" w:rsidR="00DD44D7" w:rsidRDefault="00DD44D7" w:rsidP="00AF3C8C">
            <w:pPr>
              <w:rPr>
                <w:rFonts w:ascii="Arial" w:hAnsi="Arial" w:cs="Arial"/>
                <w:b/>
              </w:rPr>
            </w:pPr>
          </w:p>
        </w:tc>
      </w:tr>
      <w:tr w:rsidR="00DD44D7" w14:paraId="45063616" w14:textId="77777777" w:rsidTr="00AF3C8C">
        <w:tc>
          <w:tcPr>
            <w:tcW w:w="2808" w:type="dxa"/>
          </w:tcPr>
          <w:p w14:paraId="5C9CF692" w14:textId="77777777" w:rsidR="00DD44D7" w:rsidRPr="00625E75" w:rsidRDefault="00DD44D7" w:rsidP="00AF3C8C">
            <w:pPr>
              <w:rPr>
                <w:rFonts w:ascii="Arial" w:hAnsi="Arial" w:cs="Arial"/>
                <w:sz w:val="16"/>
                <w:szCs w:val="16"/>
              </w:rPr>
            </w:pPr>
            <w:r w:rsidRPr="00625E75">
              <w:rPr>
                <w:rFonts w:ascii="Arial" w:hAnsi="Arial" w:cs="Arial"/>
                <w:sz w:val="16"/>
                <w:szCs w:val="16"/>
              </w:rPr>
              <w:t>TOTAL REQUEST FOR GRANT TERM</w:t>
            </w:r>
          </w:p>
        </w:tc>
        <w:tc>
          <w:tcPr>
            <w:tcW w:w="6930" w:type="dxa"/>
          </w:tcPr>
          <w:p w14:paraId="0CAC31FC" w14:textId="77777777" w:rsidR="00DD44D7" w:rsidRDefault="00DD44D7" w:rsidP="00AF3C8C">
            <w:pPr>
              <w:rPr>
                <w:rFonts w:ascii="Arial" w:hAnsi="Arial" w:cs="Arial"/>
                <w:b/>
              </w:rPr>
            </w:pPr>
          </w:p>
        </w:tc>
      </w:tr>
    </w:tbl>
    <w:p w14:paraId="1A55C3E9" w14:textId="77777777" w:rsidR="00DD44D7" w:rsidRDefault="00DD44D7" w:rsidP="00DD44D7">
      <w:pPr>
        <w:rPr>
          <w:rFonts w:ascii="Arial" w:hAnsi="Arial" w:cs="Arial"/>
          <w:b/>
        </w:rPr>
      </w:pPr>
    </w:p>
    <w:p w14:paraId="674973EB" w14:textId="77777777" w:rsidR="00DD44D7" w:rsidRDefault="00DD44D7" w:rsidP="00451745">
      <w:pPr>
        <w:rPr>
          <w:rFonts w:ascii="Arial" w:hAnsi="Arial" w:cs="Arial"/>
          <w:b/>
        </w:rPr>
      </w:pPr>
    </w:p>
    <w:p w14:paraId="07F0FA02" w14:textId="77777777" w:rsidR="00451745" w:rsidRPr="00DD44D7" w:rsidRDefault="00451745" w:rsidP="00451745">
      <w:pPr>
        <w:pStyle w:val="Default"/>
        <w:rPr>
          <w:rFonts w:eastAsiaTheme="minorHAnsi"/>
          <w:b/>
        </w:rPr>
      </w:pPr>
      <w:r w:rsidRPr="00DD44D7">
        <w:rPr>
          <w:rFonts w:eastAsiaTheme="minorHAnsi"/>
          <w:b/>
        </w:rPr>
        <w:t xml:space="preserve">RENT ASSISTANCE </w:t>
      </w:r>
      <w:r w:rsidR="00DD44D7">
        <w:rPr>
          <w:rFonts w:eastAsiaTheme="minorHAnsi"/>
          <w:b/>
        </w:rPr>
        <w:t xml:space="preserve">COSTS </w:t>
      </w:r>
    </w:p>
    <w:p w14:paraId="42B3C6F7" w14:textId="77777777" w:rsidR="00451745" w:rsidRPr="00C70A50" w:rsidRDefault="00451745" w:rsidP="00451745">
      <w:pPr>
        <w:pStyle w:val="Default"/>
        <w:rPr>
          <w:rFonts w:eastAsiaTheme="minorHAnsi"/>
          <w:sz w:val="20"/>
          <w:szCs w:val="20"/>
        </w:rPr>
      </w:pPr>
      <w:r w:rsidRPr="00C70A50">
        <w:rPr>
          <w:rFonts w:eastAsiaTheme="minorHAnsi"/>
          <w:sz w:val="20"/>
          <w:szCs w:val="20"/>
        </w:rPr>
        <w:t xml:space="preserve">Select the "Type of Rental Assistance:" N/A, PRA, TRA, or SRA. (not applicable, project rental assistance, tenant rental assistance, or sponsor rental assistance). </w:t>
      </w:r>
      <w:r w:rsidRPr="00C70A50">
        <w:rPr>
          <w:rFonts w:eastAsiaTheme="minorHAnsi"/>
          <w:sz w:val="20"/>
          <w:szCs w:val="20"/>
          <w:u w:val="single"/>
        </w:rPr>
        <w:tab/>
      </w:r>
      <w:r>
        <w:rPr>
          <w:rFonts w:eastAsiaTheme="minorHAnsi"/>
          <w:sz w:val="20"/>
          <w:szCs w:val="20"/>
          <w:u w:val="single"/>
        </w:rPr>
        <w:tab/>
      </w:r>
    </w:p>
    <w:p w14:paraId="05E4B9F7" w14:textId="77777777" w:rsidR="00451745" w:rsidRDefault="00451745" w:rsidP="00451745">
      <w:pPr>
        <w:rPr>
          <w:rFonts w:ascii="Arial" w:hAnsi="Arial" w:cs="Arial"/>
          <w:b/>
        </w:rPr>
      </w:pPr>
    </w:p>
    <w:p w14:paraId="32BEF01B" w14:textId="1D30158A" w:rsidR="00451745" w:rsidRDefault="00451745" w:rsidP="00451745">
      <w:pPr>
        <w:rPr>
          <w:rFonts w:ascii="Arial" w:hAnsi="Arial" w:cs="Arial"/>
          <w:b/>
          <w:u w:val="single"/>
        </w:rPr>
      </w:pPr>
      <w:r w:rsidRPr="009D1B10">
        <w:rPr>
          <w:rFonts w:ascii="Arial" w:hAnsi="Arial" w:cs="Arial"/>
          <w:b/>
        </w:rPr>
        <w:t>Rent Assistance Units</w:t>
      </w:r>
      <w:r>
        <w:rPr>
          <w:rFonts w:ascii="Arial" w:hAnsi="Arial" w:cs="Arial"/>
          <w:b/>
        </w:rPr>
        <w:t xml:space="preserve"> – rent must </w:t>
      </w:r>
      <w:r w:rsidRPr="00DE6052">
        <w:rPr>
          <w:rFonts w:ascii="Arial" w:hAnsi="Arial" w:cs="Arial"/>
          <w:b/>
          <w:color w:val="FF0000"/>
          <w:u w:val="single"/>
        </w:rPr>
        <w:t>equal</w:t>
      </w:r>
      <w:r>
        <w:rPr>
          <w:rFonts w:ascii="Arial" w:hAnsi="Arial" w:cs="Arial"/>
          <w:b/>
        </w:rPr>
        <w:t xml:space="preserve"> HUD FY</w:t>
      </w:r>
      <w:r w:rsidR="006466B4">
        <w:rPr>
          <w:rFonts w:ascii="Arial" w:hAnsi="Arial" w:cs="Arial"/>
          <w:b/>
        </w:rPr>
        <w:t>2</w:t>
      </w:r>
      <w:r w:rsidR="002D791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FMR amount for new projects, </w:t>
      </w:r>
      <w:r w:rsidRPr="00DD44D7">
        <w:rPr>
          <w:rFonts w:ascii="Arial" w:hAnsi="Arial" w:cs="Arial"/>
          <w:b/>
          <w:u w:val="single"/>
        </w:rPr>
        <w:t>can be less than FMR for renewal projects.</w:t>
      </w:r>
    </w:p>
    <w:p w14:paraId="620DF833" w14:textId="77777777" w:rsidR="00E756BE" w:rsidRPr="009D1B10" w:rsidRDefault="00E756BE" w:rsidP="00451745">
      <w:pPr>
        <w:rPr>
          <w:rFonts w:ascii="Arial" w:hAnsi="Arial" w:cs="Arial"/>
          <w:b/>
        </w:rPr>
      </w:pPr>
    </w:p>
    <w:tbl>
      <w:tblPr>
        <w:tblW w:w="945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16"/>
        <w:gridCol w:w="1764"/>
        <w:gridCol w:w="2340"/>
        <w:gridCol w:w="1260"/>
        <w:gridCol w:w="2070"/>
      </w:tblGrid>
      <w:tr w:rsidR="00451745" w:rsidRPr="00A04165" w14:paraId="6BB5B73E" w14:textId="77777777" w:rsidTr="00DD44D7">
        <w:trPr>
          <w:cantSplit/>
        </w:trPr>
        <w:tc>
          <w:tcPr>
            <w:tcW w:w="2016" w:type="dxa"/>
          </w:tcPr>
          <w:p w14:paraId="4CF7A5CD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c. Size of Units</w:t>
            </w:r>
          </w:p>
        </w:tc>
        <w:tc>
          <w:tcPr>
            <w:tcW w:w="1764" w:type="dxa"/>
          </w:tcPr>
          <w:p w14:paraId="53A08B2E" w14:textId="77777777" w:rsidR="00451745" w:rsidRPr="00A04165" w:rsidRDefault="00451745" w:rsidP="00E96655">
            <w:pPr>
              <w:tabs>
                <w:tab w:val="left" w:pos="1602"/>
              </w:tabs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d. Number</w:t>
            </w:r>
          </w:p>
          <w:p w14:paraId="51083828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of Units</w:t>
            </w:r>
          </w:p>
        </w:tc>
        <w:tc>
          <w:tcPr>
            <w:tcW w:w="2340" w:type="dxa"/>
          </w:tcPr>
          <w:p w14:paraId="435F2535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HUD FMR amount</w:t>
            </w:r>
          </w:p>
        </w:tc>
        <w:tc>
          <w:tcPr>
            <w:tcW w:w="1260" w:type="dxa"/>
          </w:tcPr>
          <w:p w14:paraId="34233174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months</w:t>
            </w:r>
          </w:p>
        </w:tc>
        <w:tc>
          <w:tcPr>
            <w:tcW w:w="2070" w:type="dxa"/>
          </w:tcPr>
          <w:p w14:paraId="452D08C1" w14:textId="77777777" w:rsidR="00451745" w:rsidRPr="00A0416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g. Total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Request</w:t>
            </w:r>
          </w:p>
        </w:tc>
      </w:tr>
      <w:tr w:rsidR="00451745" w:rsidRPr="00A04165" w14:paraId="4B052F6D" w14:textId="77777777" w:rsidTr="00DD44D7">
        <w:trPr>
          <w:trHeight w:val="282"/>
        </w:trPr>
        <w:tc>
          <w:tcPr>
            <w:tcW w:w="2016" w:type="dxa"/>
          </w:tcPr>
          <w:p w14:paraId="3543AB47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0 Bedroom</w:t>
            </w:r>
          </w:p>
        </w:tc>
        <w:tc>
          <w:tcPr>
            <w:tcW w:w="1764" w:type="dxa"/>
          </w:tcPr>
          <w:p w14:paraId="000E900C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49B8DA40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399A470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70" w:type="dxa"/>
          </w:tcPr>
          <w:p w14:paraId="48464656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32F1D642" w14:textId="77777777" w:rsidTr="00DD44D7">
        <w:tc>
          <w:tcPr>
            <w:tcW w:w="2016" w:type="dxa"/>
          </w:tcPr>
          <w:p w14:paraId="20F94ECD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1 Bedroom</w:t>
            </w:r>
          </w:p>
        </w:tc>
        <w:tc>
          <w:tcPr>
            <w:tcW w:w="1764" w:type="dxa"/>
          </w:tcPr>
          <w:p w14:paraId="1750DF06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1488A6C6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972B93E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70" w:type="dxa"/>
          </w:tcPr>
          <w:p w14:paraId="21396C06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138372BC" w14:textId="77777777" w:rsidTr="00DD44D7">
        <w:tc>
          <w:tcPr>
            <w:tcW w:w="2016" w:type="dxa"/>
          </w:tcPr>
          <w:p w14:paraId="02B55EAC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2 Bedrooms</w:t>
            </w:r>
          </w:p>
        </w:tc>
        <w:tc>
          <w:tcPr>
            <w:tcW w:w="1764" w:type="dxa"/>
          </w:tcPr>
          <w:p w14:paraId="02FDA4E9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7AC2981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2C126CF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70" w:type="dxa"/>
          </w:tcPr>
          <w:p w14:paraId="46FA8314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23CB4059" w14:textId="77777777" w:rsidTr="00DD44D7">
        <w:tc>
          <w:tcPr>
            <w:tcW w:w="2016" w:type="dxa"/>
          </w:tcPr>
          <w:p w14:paraId="34D53FF5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3 Bedrooms</w:t>
            </w:r>
          </w:p>
        </w:tc>
        <w:tc>
          <w:tcPr>
            <w:tcW w:w="1764" w:type="dxa"/>
          </w:tcPr>
          <w:p w14:paraId="7403738A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437477A8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61F520E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70" w:type="dxa"/>
          </w:tcPr>
          <w:p w14:paraId="5A9BBDBF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7D303DFF" w14:textId="77777777" w:rsidTr="00DD44D7">
        <w:tc>
          <w:tcPr>
            <w:tcW w:w="2016" w:type="dxa"/>
          </w:tcPr>
          <w:p w14:paraId="477068C1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4 Bedrooms</w:t>
            </w:r>
          </w:p>
        </w:tc>
        <w:tc>
          <w:tcPr>
            <w:tcW w:w="1764" w:type="dxa"/>
          </w:tcPr>
          <w:p w14:paraId="3E6F8676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786283E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0C2C863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70" w:type="dxa"/>
          </w:tcPr>
          <w:p w14:paraId="5B8E4D16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4E360A0A" w14:textId="77777777" w:rsidTr="00DD44D7">
        <w:tc>
          <w:tcPr>
            <w:tcW w:w="2016" w:type="dxa"/>
          </w:tcPr>
          <w:p w14:paraId="3EC76D40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5 Bedrooms</w:t>
            </w:r>
          </w:p>
        </w:tc>
        <w:tc>
          <w:tcPr>
            <w:tcW w:w="1764" w:type="dxa"/>
          </w:tcPr>
          <w:p w14:paraId="03B715C8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21CB51DB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00FFAE1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70" w:type="dxa"/>
          </w:tcPr>
          <w:p w14:paraId="501845AE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733C803A" w14:textId="77777777" w:rsidTr="00DD44D7">
        <w:tc>
          <w:tcPr>
            <w:tcW w:w="2016" w:type="dxa"/>
          </w:tcPr>
          <w:p w14:paraId="0A2BF5B5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>6 Bedrooms</w:t>
            </w:r>
          </w:p>
        </w:tc>
        <w:tc>
          <w:tcPr>
            <w:tcW w:w="1764" w:type="dxa"/>
          </w:tcPr>
          <w:p w14:paraId="537DCC96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1C1E7A4D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8468D59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70" w:type="dxa"/>
          </w:tcPr>
          <w:p w14:paraId="25A98412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2092319D" w14:textId="77777777" w:rsidTr="00DD44D7">
        <w:tc>
          <w:tcPr>
            <w:tcW w:w="2016" w:type="dxa"/>
          </w:tcPr>
          <w:p w14:paraId="73101B2A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  <w:r w:rsidRPr="00A04165">
              <w:rPr>
                <w:rFonts w:ascii="Arial" w:hAnsi="Arial" w:cs="Arial"/>
                <w:sz w:val="16"/>
                <w:szCs w:val="16"/>
              </w:rPr>
              <w:t xml:space="preserve">Other:  </w:t>
            </w:r>
            <w:r w:rsidRPr="00A04165">
              <w:rPr>
                <w:rFonts w:ascii="Arial" w:hAnsi="Arial" w:cs="Arial"/>
                <w:sz w:val="16"/>
                <w:szCs w:val="16"/>
              </w:rPr>
              <w:softHyphen/>
            </w:r>
            <w:r w:rsidRPr="00A04165">
              <w:rPr>
                <w:rFonts w:ascii="Arial" w:hAnsi="Arial" w:cs="Arial"/>
                <w:sz w:val="16"/>
                <w:szCs w:val="16"/>
              </w:rPr>
              <w:softHyphen/>
            </w:r>
            <w:r w:rsidRPr="00A04165">
              <w:rPr>
                <w:rFonts w:ascii="Arial" w:hAnsi="Arial" w:cs="Arial"/>
                <w:sz w:val="16"/>
                <w:szCs w:val="16"/>
              </w:rPr>
              <w:softHyphen/>
            </w:r>
            <w:r w:rsidRPr="00A04165">
              <w:rPr>
                <w:rFonts w:ascii="Arial" w:hAnsi="Arial" w:cs="Arial"/>
                <w:sz w:val="16"/>
                <w:szCs w:val="16"/>
              </w:rPr>
              <w:softHyphen/>
            </w:r>
            <w:r w:rsidRPr="00A04165">
              <w:rPr>
                <w:rFonts w:ascii="Arial" w:hAnsi="Arial" w:cs="Arial"/>
                <w:sz w:val="16"/>
                <w:szCs w:val="16"/>
              </w:rPr>
              <w:softHyphen/>
              <w:t>_____</w:t>
            </w:r>
          </w:p>
        </w:tc>
        <w:tc>
          <w:tcPr>
            <w:tcW w:w="1764" w:type="dxa"/>
          </w:tcPr>
          <w:p w14:paraId="4BEF2241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3001E52A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3C15605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70" w:type="dxa"/>
          </w:tcPr>
          <w:p w14:paraId="3B0DEEE2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06E4661D" w14:textId="77777777" w:rsidTr="00DD44D7">
        <w:tc>
          <w:tcPr>
            <w:tcW w:w="2016" w:type="dxa"/>
          </w:tcPr>
          <w:p w14:paraId="238621E3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65">
              <w:rPr>
                <w:rFonts w:ascii="Arial" w:hAnsi="Arial" w:cs="Arial"/>
                <w:b/>
                <w:bCs/>
                <w:sz w:val="16"/>
                <w:szCs w:val="16"/>
              </w:rPr>
              <w:t>h. Totals:</w:t>
            </w:r>
          </w:p>
        </w:tc>
        <w:tc>
          <w:tcPr>
            <w:tcW w:w="1764" w:type="dxa"/>
          </w:tcPr>
          <w:p w14:paraId="6BCED0BD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82AC33D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B91009C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4D1277B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45" w:rsidRPr="00A04165" w14:paraId="718BD11D" w14:textId="77777777" w:rsidTr="00DD44D7">
        <w:tc>
          <w:tcPr>
            <w:tcW w:w="2016" w:type="dxa"/>
          </w:tcPr>
          <w:p w14:paraId="032E2481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</w:tcPr>
          <w:p w14:paraId="1C3B24A9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23FA18ED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C9B090C" w14:textId="77777777" w:rsidR="00451745" w:rsidRPr="00A04165" w:rsidRDefault="00451745" w:rsidP="00E96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2B7001A" w14:textId="77777777" w:rsidR="00451745" w:rsidRPr="00A04165" w:rsidRDefault="00451745" w:rsidP="00E966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E2467D" w14:textId="77777777" w:rsidR="00451745" w:rsidRDefault="00451745" w:rsidP="00451745">
      <w:pPr>
        <w:rPr>
          <w:rFonts w:ascii="Arial" w:hAnsi="Arial" w:cs="Arial"/>
          <w:b/>
        </w:rPr>
      </w:pPr>
    </w:p>
    <w:p w14:paraId="52B6F41D" w14:textId="77777777" w:rsidR="00451745" w:rsidRPr="00DD44D7" w:rsidRDefault="00451745" w:rsidP="00451745">
      <w:pPr>
        <w:rPr>
          <w:rFonts w:ascii="Arial" w:hAnsi="Arial" w:cs="Arial"/>
          <w:b/>
          <w:sz w:val="24"/>
          <w:szCs w:val="24"/>
        </w:rPr>
      </w:pPr>
      <w:r w:rsidRPr="00DD44D7">
        <w:rPr>
          <w:rFonts w:ascii="Arial" w:hAnsi="Arial" w:cs="Arial"/>
          <w:b/>
          <w:sz w:val="24"/>
          <w:szCs w:val="24"/>
        </w:rPr>
        <w:t xml:space="preserve">SUPPORTIVE SERVICES BUDGET – HUD funds only  </w:t>
      </w:r>
    </w:p>
    <w:p w14:paraId="4FBFDA0C" w14:textId="77777777" w:rsidR="00451745" w:rsidRDefault="00451745" w:rsidP="00451745">
      <w:pPr>
        <w:rPr>
          <w:rFonts w:ascii="Arial" w:hAnsi="Arial" w:cs="Arial"/>
          <w:b/>
        </w:rPr>
      </w:pPr>
    </w:p>
    <w:tbl>
      <w:tblPr>
        <w:tblStyle w:val="TableGrid"/>
        <w:tblW w:w="4991" w:type="pct"/>
        <w:tblLook w:val="0000" w:firstRow="0" w:lastRow="0" w:firstColumn="0" w:lastColumn="0" w:noHBand="0" w:noVBand="0"/>
      </w:tblPr>
      <w:tblGrid>
        <w:gridCol w:w="2229"/>
        <w:gridCol w:w="2371"/>
        <w:gridCol w:w="1450"/>
        <w:gridCol w:w="911"/>
        <w:gridCol w:w="2372"/>
      </w:tblGrid>
      <w:tr w:rsidR="00451745" w14:paraId="67459DCA" w14:textId="77777777" w:rsidTr="00DD44D7">
        <w:trPr>
          <w:trHeight w:val="635"/>
        </w:trPr>
        <w:tc>
          <w:tcPr>
            <w:tcW w:w="1194" w:type="pct"/>
          </w:tcPr>
          <w:p w14:paraId="0E1CCC37" w14:textId="77777777" w:rsidR="00451745" w:rsidRDefault="00451745" w:rsidP="00E96655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01D302E5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Eligible Costs </w:t>
            </w:r>
          </w:p>
        </w:tc>
        <w:tc>
          <w:tcPr>
            <w:tcW w:w="1270" w:type="pct"/>
          </w:tcPr>
          <w:p w14:paraId="1722C56A" w14:textId="77777777" w:rsidR="00451745" w:rsidRDefault="00451745" w:rsidP="00E96655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2BFC2C28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Quantity (limit 400 characters) </w:t>
            </w:r>
          </w:p>
        </w:tc>
        <w:tc>
          <w:tcPr>
            <w:tcW w:w="777" w:type="pct"/>
          </w:tcPr>
          <w:p w14:paraId="0436D14D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Annual Request  </w:t>
            </w:r>
          </w:p>
        </w:tc>
        <w:tc>
          <w:tcPr>
            <w:tcW w:w="488" w:type="pct"/>
          </w:tcPr>
          <w:p w14:paraId="4608377C" w14:textId="77777777" w:rsidR="00451745" w:rsidRDefault="00451745" w:rsidP="00E96655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</w:p>
          <w:p w14:paraId="444578F2" w14:textId="77777777" w:rsidR="00451745" w:rsidRDefault="00451745" w:rsidP="00E96655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Grant Term</w:t>
            </w:r>
          </w:p>
        </w:tc>
        <w:tc>
          <w:tcPr>
            <w:tcW w:w="1271" w:type="pct"/>
          </w:tcPr>
          <w:p w14:paraId="383DC125" w14:textId="77777777" w:rsidR="00451745" w:rsidRDefault="00451745" w:rsidP="00E96655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</w:p>
          <w:p w14:paraId="34276B21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Total for grant term </w:t>
            </w:r>
          </w:p>
        </w:tc>
      </w:tr>
      <w:tr w:rsidR="00451745" w14:paraId="5609162A" w14:textId="77777777" w:rsidTr="00DD44D7">
        <w:trPr>
          <w:trHeight w:val="521"/>
        </w:trPr>
        <w:tc>
          <w:tcPr>
            <w:tcW w:w="1194" w:type="pct"/>
          </w:tcPr>
          <w:p w14:paraId="74C32F30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 w:rsidRPr="0067088E">
              <w:rPr>
                <w:b/>
                <w:bCs/>
                <w:sz w:val="16"/>
                <w:szCs w:val="16"/>
              </w:rPr>
              <w:t xml:space="preserve">1. </w:t>
            </w:r>
            <w:r>
              <w:rPr>
                <w:b/>
                <w:bCs/>
                <w:sz w:val="16"/>
                <w:szCs w:val="16"/>
              </w:rPr>
              <w:t>Assessment of Service Needs</w:t>
            </w:r>
          </w:p>
        </w:tc>
        <w:tc>
          <w:tcPr>
            <w:tcW w:w="1270" w:type="pct"/>
          </w:tcPr>
          <w:p w14:paraId="7EF63859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77" w:type="pct"/>
          </w:tcPr>
          <w:p w14:paraId="46DCAE89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1B208F85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4B2E9B50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2C0D9F4D" w14:textId="77777777" w:rsidTr="00DD44D7">
        <w:trPr>
          <w:trHeight w:val="575"/>
        </w:trPr>
        <w:tc>
          <w:tcPr>
            <w:tcW w:w="1194" w:type="pct"/>
          </w:tcPr>
          <w:p w14:paraId="35A43BC0" w14:textId="77777777" w:rsidR="00451745" w:rsidRPr="0067088E" w:rsidRDefault="00451745" w:rsidP="00E96655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Assistance with Moving Costs</w:t>
            </w:r>
          </w:p>
        </w:tc>
        <w:tc>
          <w:tcPr>
            <w:tcW w:w="1270" w:type="pct"/>
          </w:tcPr>
          <w:p w14:paraId="7894FD34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77" w:type="pct"/>
          </w:tcPr>
          <w:p w14:paraId="06C2A689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747B85F2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41CE8D40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09A23E41" w14:textId="77777777" w:rsidTr="00DD44D7">
        <w:trPr>
          <w:trHeight w:val="300"/>
        </w:trPr>
        <w:tc>
          <w:tcPr>
            <w:tcW w:w="1194" w:type="pct"/>
          </w:tcPr>
          <w:p w14:paraId="21A518A7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67088E">
              <w:rPr>
                <w:b/>
                <w:bCs/>
                <w:sz w:val="16"/>
                <w:szCs w:val="16"/>
              </w:rPr>
              <w:t>. Case Management</w:t>
            </w:r>
          </w:p>
        </w:tc>
        <w:tc>
          <w:tcPr>
            <w:tcW w:w="1270" w:type="pct"/>
          </w:tcPr>
          <w:p w14:paraId="55AF83AD" w14:textId="77777777" w:rsidR="00451745" w:rsidRDefault="00451745" w:rsidP="00E96655">
            <w:pPr>
              <w:pStyle w:val="Default"/>
              <w:framePr w:w="2902" w:wrap="auto" w:vAnchor="page" w:hAnchor="page" w:x="6312" w:y="8696"/>
              <w:rPr>
                <w:color w:val="auto"/>
              </w:rPr>
            </w:pPr>
          </w:p>
        </w:tc>
        <w:tc>
          <w:tcPr>
            <w:tcW w:w="777" w:type="pct"/>
          </w:tcPr>
          <w:p w14:paraId="495B68DA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52D24757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6807ADC5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18D99674" w14:textId="77777777" w:rsidTr="00DD44D7">
        <w:trPr>
          <w:trHeight w:val="460"/>
        </w:trPr>
        <w:tc>
          <w:tcPr>
            <w:tcW w:w="1194" w:type="pct"/>
          </w:tcPr>
          <w:p w14:paraId="303AF55E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Pr="0067088E"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>Child Care</w:t>
            </w:r>
          </w:p>
        </w:tc>
        <w:tc>
          <w:tcPr>
            <w:tcW w:w="1270" w:type="pct"/>
          </w:tcPr>
          <w:p w14:paraId="60E3E200" w14:textId="77777777" w:rsidR="00451745" w:rsidRDefault="00451745" w:rsidP="00E96655">
            <w:pPr>
              <w:pStyle w:val="Default"/>
              <w:framePr w:w="2902" w:wrap="auto" w:vAnchor="page" w:hAnchor="page" w:x="6312" w:y="8996"/>
              <w:rPr>
                <w:color w:val="auto"/>
              </w:rPr>
            </w:pPr>
          </w:p>
        </w:tc>
        <w:tc>
          <w:tcPr>
            <w:tcW w:w="777" w:type="pct"/>
          </w:tcPr>
          <w:p w14:paraId="21620573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4877D263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37CEEFFD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3A8E917A" w14:textId="77777777" w:rsidTr="00DD44D7">
        <w:trPr>
          <w:trHeight w:val="431"/>
        </w:trPr>
        <w:tc>
          <w:tcPr>
            <w:tcW w:w="1194" w:type="pct"/>
          </w:tcPr>
          <w:p w14:paraId="6E6D95F0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Pr="0067088E"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Education </w:t>
            </w:r>
            <w:r w:rsidRPr="0067088E">
              <w:rPr>
                <w:b/>
                <w:bCs/>
                <w:sz w:val="16"/>
                <w:szCs w:val="16"/>
              </w:rPr>
              <w:t xml:space="preserve">Services </w:t>
            </w:r>
          </w:p>
        </w:tc>
        <w:tc>
          <w:tcPr>
            <w:tcW w:w="1270" w:type="pct"/>
          </w:tcPr>
          <w:p w14:paraId="7D1E020F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77" w:type="pct"/>
          </w:tcPr>
          <w:p w14:paraId="0341EC9E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131F23EC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2CB1C2E5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5921078C" w14:textId="77777777" w:rsidTr="00DD44D7">
        <w:trPr>
          <w:trHeight w:val="300"/>
        </w:trPr>
        <w:tc>
          <w:tcPr>
            <w:tcW w:w="1194" w:type="pct"/>
          </w:tcPr>
          <w:p w14:paraId="0A6FB756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67088E"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>Employment Assistance</w:t>
            </w:r>
            <w:r w:rsidRPr="0067088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0" w:type="pct"/>
          </w:tcPr>
          <w:p w14:paraId="7AD912B0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77" w:type="pct"/>
          </w:tcPr>
          <w:p w14:paraId="74AEEFD5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7633AEFE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37CD46C7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34DA0F43" w14:textId="77777777" w:rsidTr="00DD44D7">
        <w:trPr>
          <w:trHeight w:val="457"/>
        </w:trPr>
        <w:tc>
          <w:tcPr>
            <w:tcW w:w="1194" w:type="pct"/>
          </w:tcPr>
          <w:p w14:paraId="632B7C18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67088E"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>Food</w:t>
            </w:r>
            <w:r w:rsidRPr="0067088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0" w:type="pct"/>
          </w:tcPr>
          <w:p w14:paraId="164496B0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77" w:type="pct"/>
          </w:tcPr>
          <w:p w14:paraId="60559BFA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4F4DAEF2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723D4DAE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77C1275F" w14:textId="77777777" w:rsidTr="00DD44D7">
        <w:trPr>
          <w:trHeight w:val="300"/>
        </w:trPr>
        <w:tc>
          <w:tcPr>
            <w:tcW w:w="1194" w:type="pct"/>
          </w:tcPr>
          <w:p w14:paraId="2C884B57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Pr="0067088E">
              <w:rPr>
                <w:b/>
                <w:bCs/>
                <w:sz w:val="16"/>
                <w:szCs w:val="16"/>
              </w:rPr>
              <w:t>. H</w:t>
            </w:r>
            <w:r>
              <w:rPr>
                <w:b/>
                <w:bCs/>
                <w:sz w:val="16"/>
                <w:szCs w:val="16"/>
              </w:rPr>
              <w:t>ousing/Counseling Services</w:t>
            </w:r>
            <w:r w:rsidRPr="0067088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0" w:type="pct"/>
          </w:tcPr>
          <w:p w14:paraId="03BF25D2" w14:textId="77777777" w:rsidR="00451745" w:rsidRDefault="00451745" w:rsidP="00E96655">
            <w:pPr>
              <w:pStyle w:val="Default"/>
              <w:framePr w:w="2902" w:wrap="auto" w:vAnchor="page" w:hAnchor="page" w:x="6312" w:y="11156"/>
              <w:rPr>
                <w:color w:val="auto"/>
              </w:rPr>
            </w:pPr>
          </w:p>
        </w:tc>
        <w:tc>
          <w:tcPr>
            <w:tcW w:w="777" w:type="pct"/>
          </w:tcPr>
          <w:p w14:paraId="571A9B44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32C35F76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0C3210F4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30121E3E" w14:textId="77777777" w:rsidTr="00DD44D7">
        <w:trPr>
          <w:trHeight w:val="300"/>
        </w:trPr>
        <w:tc>
          <w:tcPr>
            <w:tcW w:w="1194" w:type="pct"/>
          </w:tcPr>
          <w:p w14:paraId="48105355" w14:textId="77777777" w:rsidR="00451745" w:rsidRDefault="00451745" w:rsidP="00E96655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 Legal Services</w:t>
            </w:r>
          </w:p>
        </w:tc>
        <w:tc>
          <w:tcPr>
            <w:tcW w:w="1270" w:type="pct"/>
          </w:tcPr>
          <w:p w14:paraId="3559CC68" w14:textId="77777777" w:rsidR="00451745" w:rsidRDefault="00451745" w:rsidP="00E96655">
            <w:pPr>
              <w:pStyle w:val="Default"/>
              <w:framePr w:w="2902" w:wrap="auto" w:vAnchor="page" w:hAnchor="page" w:x="6312" w:y="11156"/>
              <w:rPr>
                <w:color w:val="auto"/>
              </w:rPr>
            </w:pPr>
          </w:p>
        </w:tc>
        <w:tc>
          <w:tcPr>
            <w:tcW w:w="777" w:type="pct"/>
          </w:tcPr>
          <w:p w14:paraId="5103742B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0C8C6CEB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023B17F1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10FA2ECB" w14:textId="77777777" w:rsidTr="00DD44D7">
        <w:trPr>
          <w:trHeight w:val="300"/>
        </w:trPr>
        <w:tc>
          <w:tcPr>
            <w:tcW w:w="1194" w:type="pct"/>
          </w:tcPr>
          <w:p w14:paraId="421EF203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Pr="0067088E"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>Life Skills</w:t>
            </w:r>
            <w:r w:rsidRPr="0067088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0" w:type="pct"/>
          </w:tcPr>
          <w:p w14:paraId="3837447E" w14:textId="77777777" w:rsidR="00451745" w:rsidRDefault="00451745" w:rsidP="00E96655">
            <w:pPr>
              <w:pStyle w:val="Default"/>
              <w:framePr w:w="2902" w:wrap="auto" w:vAnchor="page" w:hAnchor="page" w:x="6312" w:y="11456"/>
              <w:rPr>
                <w:color w:val="auto"/>
              </w:rPr>
            </w:pPr>
          </w:p>
        </w:tc>
        <w:tc>
          <w:tcPr>
            <w:tcW w:w="777" w:type="pct"/>
          </w:tcPr>
          <w:p w14:paraId="3B4B62BA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488" w:type="pct"/>
          </w:tcPr>
          <w:p w14:paraId="561741F3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5549F2F3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4B0AAA91" w14:textId="77777777" w:rsidTr="00DD44D7">
        <w:trPr>
          <w:trHeight w:val="460"/>
        </w:trPr>
        <w:tc>
          <w:tcPr>
            <w:tcW w:w="1194" w:type="pct"/>
          </w:tcPr>
          <w:p w14:paraId="68E1E567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Pr="0067088E"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>Mental Health</w:t>
            </w:r>
            <w:r w:rsidRPr="0067088E">
              <w:rPr>
                <w:b/>
                <w:bCs/>
                <w:sz w:val="16"/>
                <w:szCs w:val="16"/>
              </w:rPr>
              <w:t xml:space="preserve"> Services </w:t>
            </w:r>
          </w:p>
        </w:tc>
        <w:tc>
          <w:tcPr>
            <w:tcW w:w="1270" w:type="pct"/>
          </w:tcPr>
          <w:p w14:paraId="3D2AA172" w14:textId="77777777" w:rsidR="00451745" w:rsidRDefault="00451745" w:rsidP="00E96655">
            <w:pPr>
              <w:pStyle w:val="Default"/>
              <w:framePr w:w="2902" w:wrap="auto" w:vAnchor="page" w:hAnchor="page" w:x="6312" w:y="12216"/>
              <w:rPr>
                <w:color w:val="auto"/>
              </w:rPr>
            </w:pPr>
          </w:p>
        </w:tc>
        <w:tc>
          <w:tcPr>
            <w:tcW w:w="777" w:type="pct"/>
          </w:tcPr>
          <w:p w14:paraId="27806403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03899984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50D308EF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2032EC1F" w14:textId="77777777" w:rsidTr="00DD44D7">
        <w:trPr>
          <w:trHeight w:val="297"/>
        </w:trPr>
        <w:tc>
          <w:tcPr>
            <w:tcW w:w="1194" w:type="pct"/>
          </w:tcPr>
          <w:p w14:paraId="733E4C2C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 w:rsidRPr="0067088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67088E"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>Outpatient Health Services</w:t>
            </w:r>
            <w:r w:rsidRPr="0067088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0" w:type="pct"/>
          </w:tcPr>
          <w:p w14:paraId="37FD2979" w14:textId="77777777" w:rsidR="00451745" w:rsidRDefault="00451745" w:rsidP="00E96655">
            <w:pPr>
              <w:pStyle w:val="Default"/>
              <w:rPr>
                <w:color w:val="auto"/>
              </w:rPr>
            </w:pPr>
          </w:p>
        </w:tc>
        <w:tc>
          <w:tcPr>
            <w:tcW w:w="777" w:type="pct"/>
          </w:tcPr>
          <w:p w14:paraId="062CD99B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01A4D033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2AD3F38B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17105478" w14:textId="77777777" w:rsidTr="00DD44D7">
        <w:trPr>
          <w:trHeight w:val="300"/>
        </w:trPr>
        <w:tc>
          <w:tcPr>
            <w:tcW w:w="1194" w:type="pct"/>
          </w:tcPr>
          <w:p w14:paraId="5C993152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 w:rsidRPr="0067088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67088E"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>Outreach Services</w:t>
            </w:r>
            <w:r w:rsidRPr="0067088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0" w:type="pct"/>
          </w:tcPr>
          <w:p w14:paraId="7C0606FE" w14:textId="77777777" w:rsidR="00451745" w:rsidRDefault="00451745" w:rsidP="00E96655">
            <w:pPr>
              <w:pStyle w:val="Default"/>
              <w:rPr>
                <w:color w:val="auto"/>
              </w:rPr>
            </w:pPr>
          </w:p>
        </w:tc>
        <w:tc>
          <w:tcPr>
            <w:tcW w:w="777" w:type="pct"/>
          </w:tcPr>
          <w:p w14:paraId="0E472B86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5B5D60DC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2859C611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693EFD90" w14:textId="77777777" w:rsidTr="00DD44D7">
        <w:trPr>
          <w:trHeight w:val="300"/>
        </w:trPr>
        <w:tc>
          <w:tcPr>
            <w:tcW w:w="1194" w:type="pct"/>
          </w:tcPr>
          <w:p w14:paraId="68852E59" w14:textId="77777777" w:rsidR="00451745" w:rsidRPr="0067088E" w:rsidRDefault="00451745" w:rsidP="00E96655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 Substance Abuse Treatment services</w:t>
            </w:r>
          </w:p>
        </w:tc>
        <w:tc>
          <w:tcPr>
            <w:tcW w:w="1270" w:type="pct"/>
          </w:tcPr>
          <w:p w14:paraId="584FF35B" w14:textId="77777777" w:rsidR="00451745" w:rsidRDefault="00451745" w:rsidP="00E96655">
            <w:pPr>
              <w:pStyle w:val="Default"/>
              <w:rPr>
                <w:color w:val="auto"/>
              </w:rPr>
            </w:pPr>
          </w:p>
        </w:tc>
        <w:tc>
          <w:tcPr>
            <w:tcW w:w="777" w:type="pct"/>
          </w:tcPr>
          <w:p w14:paraId="0E37E0E6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10BB8E2E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064A3E26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7E5487E8" w14:textId="77777777" w:rsidTr="00DD44D7">
        <w:trPr>
          <w:trHeight w:val="300"/>
        </w:trPr>
        <w:tc>
          <w:tcPr>
            <w:tcW w:w="1194" w:type="pct"/>
          </w:tcPr>
          <w:p w14:paraId="30925B46" w14:textId="77777777" w:rsidR="00451745" w:rsidRDefault="00451745" w:rsidP="00E96655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 Transportation</w:t>
            </w:r>
          </w:p>
        </w:tc>
        <w:tc>
          <w:tcPr>
            <w:tcW w:w="1270" w:type="pct"/>
          </w:tcPr>
          <w:p w14:paraId="79C45DB9" w14:textId="77777777" w:rsidR="00451745" w:rsidRDefault="00451745" w:rsidP="00E96655">
            <w:pPr>
              <w:pStyle w:val="Default"/>
              <w:rPr>
                <w:color w:val="auto"/>
              </w:rPr>
            </w:pPr>
          </w:p>
        </w:tc>
        <w:tc>
          <w:tcPr>
            <w:tcW w:w="777" w:type="pct"/>
          </w:tcPr>
          <w:p w14:paraId="7D4C857A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7BA9A283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35CC6BE9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25C53541" w14:textId="77777777" w:rsidTr="00DD44D7">
        <w:trPr>
          <w:trHeight w:val="300"/>
        </w:trPr>
        <w:tc>
          <w:tcPr>
            <w:tcW w:w="1194" w:type="pct"/>
          </w:tcPr>
          <w:p w14:paraId="0BEECD50" w14:textId="77777777" w:rsidR="00451745" w:rsidRPr="0067088E" w:rsidRDefault="00451745" w:rsidP="00E96655">
            <w:pPr>
              <w:pStyle w:val="Default"/>
              <w:rPr>
                <w:b/>
                <w:sz w:val="16"/>
                <w:szCs w:val="16"/>
              </w:rPr>
            </w:pPr>
            <w:r w:rsidRPr="0067088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67088E"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>Utility Deposits</w:t>
            </w:r>
            <w:r w:rsidRPr="0067088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0" w:type="pct"/>
          </w:tcPr>
          <w:p w14:paraId="63473D9E" w14:textId="77777777" w:rsidR="00451745" w:rsidRDefault="00451745" w:rsidP="00E96655">
            <w:pPr>
              <w:pStyle w:val="Default"/>
              <w:rPr>
                <w:color w:val="auto"/>
              </w:rPr>
            </w:pPr>
          </w:p>
        </w:tc>
        <w:tc>
          <w:tcPr>
            <w:tcW w:w="777" w:type="pct"/>
          </w:tcPr>
          <w:p w14:paraId="3F13C225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740BE6EC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07A6D1A4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7AF28015" w14:textId="77777777" w:rsidTr="00DD44D7">
        <w:trPr>
          <w:trHeight w:val="300"/>
        </w:trPr>
        <w:tc>
          <w:tcPr>
            <w:tcW w:w="1194" w:type="pct"/>
          </w:tcPr>
          <w:p w14:paraId="1998CCB1" w14:textId="77777777" w:rsidR="00451745" w:rsidRPr="0067088E" w:rsidRDefault="00451745" w:rsidP="00E96655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 Operating Costs *</w:t>
            </w:r>
          </w:p>
        </w:tc>
        <w:tc>
          <w:tcPr>
            <w:tcW w:w="1270" w:type="pct"/>
          </w:tcPr>
          <w:p w14:paraId="15F1601F" w14:textId="77777777" w:rsidR="00451745" w:rsidRDefault="00451745" w:rsidP="00E96655">
            <w:pPr>
              <w:pStyle w:val="Default"/>
              <w:rPr>
                <w:color w:val="auto"/>
              </w:rPr>
            </w:pPr>
          </w:p>
        </w:tc>
        <w:tc>
          <w:tcPr>
            <w:tcW w:w="777" w:type="pct"/>
          </w:tcPr>
          <w:p w14:paraId="6801331E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1112E609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1D0F9C79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41E1594E" w14:textId="77777777" w:rsidTr="00DD44D7">
        <w:trPr>
          <w:trHeight w:val="300"/>
        </w:trPr>
        <w:tc>
          <w:tcPr>
            <w:tcW w:w="1194" w:type="pct"/>
          </w:tcPr>
          <w:p w14:paraId="44289353" w14:textId="77777777" w:rsidR="00451745" w:rsidRPr="0067088E" w:rsidRDefault="00451745" w:rsidP="00E96655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Annual Assistance Request</w:t>
            </w:r>
          </w:p>
        </w:tc>
        <w:tc>
          <w:tcPr>
            <w:tcW w:w="1270" w:type="pct"/>
            <w:shd w:val="clear" w:color="auto" w:fill="BFBFBF" w:themeFill="background1" w:themeFillShade="BF"/>
          </w:tcPr>
          <w:p w14:paraId="63A8ADFE" w14:textId="77777777" w:rsidR="00451745" w:rsidRDefault="00451745" w:rsidP="00E96655">
            <w:pPr>
              <w:pStyle w:val="Default"/>
              <w:rPr>
                <w:color w:val="auto"/>
              </w:rPr>
            </w:pPr>
          </w:p>
        </w:tc>
        <w:tc>
          <w:tcPr>
            <w:tcW w:w="777" w:type="pct"/>
          </w:tcPr>
          <w:p w14:paraId="5927D71E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14:paraId="68747EAD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71" w:type="pct"/>
          </w:tcPr>
          <w:p w14:paraId="582C9873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</w:tbl>
    <w:p w14:paraId="7D2BE3E4" w14:textId="77777777" w:rsidR="00451745" w:rsidRDefault="00451745" w:rsidP="00451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*</w:t>
      </w:r>
      <w:r w:rsidRPr="00EB1CA1">
        <w:rPr>
          <w:rFonts w:ascii="Arial" w:hAnsi="Arial" w:cs="Arial"/>
          <w:b/>
        </w:rPr>
        <w:t xml:space="preserve">*Project applicants may only include “17. Operating Costs” (maintenance, repair, building security, furniture, utilities, and equipment) in the Supportive Services budget, if the costs are for a facility that is used to provide supportive services for program participants.  </w:t>
      </w:r>
    </w:p>
    <w:p w14:paraId="17D2AAE0" w14:textId="77777777" w:rsidR="00451745" w:rsidRDefault="00451745" w:rsidP="00451745">
      <w:pPr>
        <w:rPr>
          <w:rFonts w:ascii="Arial" w:hAnsi="Arial" w:cs="Arial"/>
          <w:b/>
        </w:rPr>
      </w:pPr>
    </w:p>
    <w:p w14:paraId="07F20F65" w14:textId="77777777" w:rsidR="00451745" w:rsidRPr="00DD44D7" w:rsidRDefault="00451745" w:rsidP="004517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Pr="00DD44D7">
        <w:rPr>
          <w:rFonts w:ascii="Arial" w:hAnsi="Arial" w:cs="Arial"/>
          <w:b/>
          <w:sz w:val="24"/>
          <w:szCs w:val="24"/>
        </w:rPr>
        <w:t>OPERATING BUDGET – HUD funds only.</w:t>
      </w:r>
      <w:r w:rsidR="00DD44D7">
        <w:rPr>
          <w:rFonts w:ascii="Arial" w:hAnsi="Arial" w:cs="Arial"/>
          <w:b/>
          <w:sz w:val="24"/>
          <w:szCs w:val="24"/>
        </w:rPr>
        <w:t xml:space="preserve">  May not be included in Rapid Rehousing projects.</w:t>
      </w:r>
    </w:p>
    <w:p w14:paraId="6C455C1F" w14:textId="77777777" w:rsidR="00451745" w:rsidRDefault="00451745" w:rsidP="00451745">
      <w:pPr>
        <w:rPr>
          <w:rFonts w:ascii="Arial" w:hAnsi="Arial" w:cs="Arial"/>
          <w:b/>
        </w:rPr>
      </w:pPr>
    </w:p>
    <w:tbl>
      <w:tblPr>
        <w:tblStyle w:val="TableGrid"/>
        <w:tblW w:w="4991" w:type="pct"/>
        <w:tblLook w:val="0000" w:firstRow="0" w:lastRow="0" w:firstColumn="0" w:lastColumn="0" w:noHBand="0" w:noVBand="0"/>
      </w:tblPr>
      <w:tblGrid>
        <w:gridCol w:w="2327"/>
        <w:gridCol w:w="2757"/>
        <w:gridCol w:w="1243"/>
        <w:gridCol w:w="643"/>
        <w:gridCol w:w="2363"/>
      </w:tblGrid>
      <w:tr w:rsidR="00451745" w14:paraId="6AB2CE9B" w14:textId="77777777" w:rsidTr="00DD44D7">
        <w:trPr>
          <w:trHeight w:val="635"/>
        </w:trPr>
        <w:tc>
          <w:tcPr>
            <w:tcW w:w="1249" w:type="pct"/>
          </w:tcPr>
          <w:p w14:paraId="3BEC0793" w14:textId="77777777" w:rsidR="00451745" w:rsidRDefault="00451745" w:rsidP="00E96655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8EB650C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Eligible Costs </w:t>
            </w:r>
          </w:p>
        </w:tc>
        <w:tc>
          <w:tcPr>
            <w:tcW w:w="1479" w:type="pct"/>
          </w:tcPr>
          <w:p w14:paraId="2990649D" w14:textId="77777777" w:rsidR="00451745" w:rsidRDefault="00451745" w:rsidP="00E96655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23709A0D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Quantity (limit 400 characters) </w:t>
            </w:r>
          </w:p>
        </w:tc>
        <w:tc>
          <w:tcPr>
            <w:tcW w:w="668" w:type="pct"/>
          </w:tcPr>
          <w:p w14:paraId="31D2B559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Annual Request  </w:t>
            </w:r>
          </w:p>
        </w:tc>
        <w:tc>
          <w:tcPr>
            <w:tcW w:w="336" w:type="pct"/>
          </w:tcPr>
          <w:p w14:paraId="7B83DBE3" w14:textId="77777777" w:rsidR="00451745" w:rsidRDefault="00451745" w:rsidP="00E96655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</w:p>
          <w:p w14:paraId="0C979B63" w14:textId="77777777" w:rsidR="00451745" w:rsidRDefault="00451745" w:rsidP="00E96655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Grant Term</w:t>
            </w:r>
          </w:p>
        </w:tc>
        <w:tc>
          <w:tcPr>
            <w:tcW w:w="1268" w:type="pct"/>
          </w:tcPr>
          <w:p w14:paraId="2F30EBA0" w14:textId="77777777" w:rsidR="00451745" w:rsidRDefault="00451745" w:rsidP="00E96655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</w:p>
          <w:p w14:paraId="02CC179F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Total for grant term </w:t>
            </w:r>
          </w:p>
        </w:tc>
      </w:tr>
      <w:tr w:rsidR="00451745" w14:paraId="10734E05" w14:textId="77777777" w:rsidTr="00DD44D7">
        <w:trPr>
          <w:trHeight w:val="460"/>
        </w:trPr>
        <w:tc>
          <w:tcPr>
            <w:tcW w:w="1249" w:type="pct"/>
          </w:tcPr>
          <w:p w14:paraId="68ACF1B7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1.Maintenance/Repair </w:t>
            </w:r>
          </w:p>
        </w:tc>
        <w:tc>
          <w:tcPr>
            <w:tcW w:w="1479" w:type="pct"/>
          </w:tcPr>
          <w:p w14:paraId="4DC1EF6B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68" w:type="pct"/>
          </w:tcPr>
          <w:p w14:paraId="240AB1F7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14:paraId="495A1F41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68" w:type="pct"/>
          </w:tcPr>
          <w:p w14:paraId="216DE83E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3FA12ED9" w14:textId="77777777" w:rsidTr="00DD44D7">
        <w:trPr>
          <w:trHeight w:val="566"/>
        </w:trPr>
        <w:tc>
          <w:tcPr>
            <w:tcW w:w="1249" w:type="pct"/>
          </w:tcPr>
          <w:p w14:paraId="3284D1D6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2.Property Taxes and Insurance </w:t>
            </w:r>
          </w:p>
        </w:tc>
        <w:tc>
          <w:tcPr>
            <w:tcW w:w="1479" w:type="pct"/>
          </w:tcPr>
          <w:p w14:paraId="2C72C52D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68" w:type="pct"/>
          </w:tcPr>
          <w:p w14:paraId="4A031F4C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14:paraId="74D4792D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68" w:type="pct"/>
          </w:tcPr>
          <w:p w14:paraId="1639B9FF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657A164B" w14:textId="77777777" w:rsidTr="00DD44D7">
        <w:trPr>
          <w:trHeight w:val="300"/>
        </w:trPr>
        <w:tc>
          <w:tcPr>
            <w:tcW w:w="1249" w:type="pct"/>
          </w:tcPr>
          <w:p w14:paraId="258F120D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 Replacement Reserve </w:t>
            </w:r>
          </w:p>
        </w:tc>
        <w:tc>
          <w:tcPr>
            <w:tcW w:w="1479" w:type="pct"/>
          </w:tcPr>
          <w:p w14:paraId="7CB440AE" w14:textId="77777777" w:rsidR="00451745" w:rsidRDefault="00451745" w:rsidP="00E96655">
            <w:pPr>
              <w:pStyle w:val="Default"/>
              <w:framePr w:w="2902" w:wrap="auto" w:vAnchor="page" w:hAnchor="page" w:x="6312" w:y="8696"/>
              <w:rPr>
                <w:color w:val="auto"/>
              </w:rPr>
            </w:pPr>
          </w:p>
        </w:tc>
        <w:tc>
          <w:tcPr>
            <w:tcW w:w="668" w:type="pct"/>
          </w:tcPr>
          <w:p w14:paraId="2A2249C0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14:paraId="00740C04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68" w:type="pct"/>
          </w:tcPr>
          <w:p w14:paraId="7EFDB0F1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56584433" w14:textId="77777777" w:rsidTr="00DD44D7">
        <w:trPr>
          <w:trHeight w:val="460"/>
        </w:trPr>
        <w:tc>
          <w:tcPr>
            <w:tcW w:w="1249" w:type="pct"/>
          </w:tcPr>
          <w:p w14:paraId="17B633A9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4. Building Security </w:t>
            </w:r>
          </w:p>
        </w:tc>
        <w:tc>
          <w:tcPr>
            <w:tcW w:w="1479" w:type="pct"/>
          </w:tcPr>
          <w:p w14:paraId="43E889E6" w14:textId="77777777" w:rsidR="00451745" w:rsidRDefault="00451745" w:rsidP="00E96655">
            <w:pPr>
              <w:pStyle w:val="Default"/>
              <w:framePr w:w="2902" w:wrap="auto" w:vAnchor="page" w:hAnchor="page" w:x="6312" w:y="8996"/>
              <w:rPr>
                <w:color w:val="auto"/>
              </w:rPr>
            </w:pPr>
          </w:p>
        </w:tc>
        <w:tc>
          <w:tcPr>
            <w:tcW w:w="668" w:type="pct"/>
          </w:tcPr>
          <w:p w14:paraId="4AFF1C8A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14:paraId="37F6A7C2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68" w:type="pct"/>
          </w:tcPr>
          <w:p w14:paraId="0C8E9E36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7D76BAF9" w14:textId="77777777" w:rsidTr="00DD44D7">
        <w:trPr>
          <w:trHeight w:val="377"/>
        </w:trPr>
        <w:tc>
          <w:tcPr>
            <w:tcW w:w="1249" w:type="pct"/>
          </w:tcPr>
          <w:p w14:paraId="133D366A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5.Electricity, Gas and Water </w:t>
            </w:r>
          </w:p>
        </w:tc>
        <w:tc>
          <w:tcPr>
            <w:tcW w:w="1479" w:type="pct"/>
          </w:tcPr>
          <w:p w14:paraId="2E5D4AD7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68" w:type="pct"/>
          </w:tcPr>
          <w:p w14:paraId="4C0CD4C6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14:paraId="234B9263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68" w:type="pct"/>
          </w:tcPr>
          <w:p w14:paraId="253BAD5E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15A3B371" w14:textId="77777777" w:rsidTr="00DD44D7">
        <w:trPr>
          <w:trHeight w:val="300"/>
        </w:trPr>
        <w:tc>
          <w:tcPr>
            <w:tcW w:w="1249" w:type="pct"/>
          </w:tcPr>
          <w:p w14:paraId="4EEFDBC4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6. Furniture </w:t>
            </w:r>
          </w:p>
        </w:tc>
        <w:tc>
          <w:tcPr>
            <w:tcW w:w="1479" w:type="pct"/>
          </w:tcPr>
          <w:p w14:paraId="62CECB0A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68" w:type="pct"/>
          </w:tcPr>
          <w:p w14:paraId="32501A7F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14:paraId="46154823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68" w:type="pct"/>
          </w:tcPr>
          <w:p w14:paraId="397D43ED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6EE3B097" w14:textId="77777777" w:rsidTr="00DD44D7">
        <w:trPr>
          <w:trHeight w:val="457"/>
        </w:trPr>
        <w:tc>
          <w:tcPr>
            <w:tcW w:w="1249" w:type="pct"/>
          </w:tcPr>
          <w:p w14:paraId="4427AF72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7. Equipment (lease, buy) </w:t>
            </w:r>
          </w:p>
        </w:tc>
        <w:tc>
          <w:tcPr>
            <w:tcW w:w="1479" w:type="pct"/>
          </w:tcPr>
          <w:p w14:paraId="41828780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68" w:type="pct"/>
          </w:tcPr>
          <w:p w14:paraId="4795003B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14:paraId="3A36C342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68" w:type="pct"/>
          </w:tcPr>
          <w:p w14:paraId="61ED7D10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2270C0EE" w14:textId="77777777" w:rsidTr="00DD44D7">
        <w:trPr>
          <w:trHeight w:val="457"/>
        </w:trPr>
        <w:tc>
          <w:tcPr>
            <w:tcW w:w="1249" w:type="pct"/>
          </w:tcPr>
          <w:p w14:paraId="2FFA92A2" w14:textId="77777777" w:rsidR="00451745" w:rsidRDefault="00451745" w:rsidP="00E96655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9" w:type="pct"/>
          </w:tcPr>
          <w:p w14:paraId="3AD81B68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68" w:type="pct"/>
          </w:tcPr>
          <w:p w14:paraId="0FA0345C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14:paraId="10055D28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68" w:type="pct"/>
          </w:tcPr>
          <w:p w14:paraId="38D36FB2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  <w:tr w:rsidR="00451745" w14:paraId="52FFE32E" w14:textId="77777777" w:rsidTr="00DD44D7">
        <w:trPr>
          <w:trHeight w:val="297"/>
        </w:trPr>
        <w:tc>
          <w:tcPr>
            <w:tcW w:w="1249" w:type="pct"/>
          </w:tcPr>
          <w:p w14:paraId="5AA625F4" w14:textId="77777777" w:rsidR="00451745" w:rsidRDefault="00451745" w:rsidP="00E9665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Total Assistance Requested </w:t>
            </w:r>
          </w:p>
        </w:tc>
        <w:tc>
          <w:tcPr>
            <w:tcW w:w="1479" w:type="pct"/>
            <w:shd w:val="clear" w:color="auto" w:fill="BFBFBF" w:themeFill="background1" w:themeFillShade="BF"/>
          </w:tcPr>
          <w:p w14:paraId="330AE406" w14:textId="77777777" w:rsidR="00451745" w:rsidRDefault="00451745" w:rsidP="00E96655">
            <w:pPr>
              <w:pStyle w:val="Default"/>
              <w:rPr>
                <w:color w:val="auto"/>
              </w:rPr>
            </w:pPr>
          </w:p>
        </w:tc>
        <w:tc>
          <w:tcPr>
            <w:tcW w:w="668" w:type="pct"/>
          </w:tcPr>
          <w:p w14:paraId="43DA809D" w14:textId="77777777" w:rsidR="00451745" w:rsidRDefault="00451745" w:rsidP="00E96655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14:paraId="3084D6FC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68" w:type="pct"/>
          </w:tcPr>
          <w:p w14:paraId="7338541D" w14:textId="77777777" w:rsidR="00451745" w:rsidRDefault="00451745" w:rsidP="00E96655">
            <w:pPr>
              <w:pStyle w:val="Default"/>
              <w:jc w:val="right"/>
              <w:rPr>
                <w:color w:val="auto"/>
              </w:rPr>
            </w:pPr>
          </w:p>
        </w:tc>
      </w:tr>
    </w:tbl>
    <w:p w14:paraId="3DBB4549" w14:textId="77777777" w:rsidR="00451745" w:rsidRDefault="00451745" w:rsidP="00451745">
      <w:pPr>
        <w:rPr>
          <w:rFonts w:ascii="Verdana" w:hAnsi="Verdana"/>
          <w:color w:val="000000"/>
          <w:sz w:val="17"/>
          <w:szCs w:val="17"/>
        </w:rPr>
      </w:pPr>
    </w:p>
    <w:p w14:paraId="545DD8BC" w14:textId="77777777" w:rsidR="00451745" w:rsidRPr="00DD44D7" w:rsidRDefault="00451745" w:rsidP="00451745">
      <w:pPr>
        <w:pStyle w:val="Default"/>
        <w:rPr>
          <w:b/>
        </w:rPr>
      </w:pPr>
      <w:r w:rsidRPr="00DD44D7">
        <w:rPr>
          <w:b/>
        </w:rPr>
        <w:t xml:space="preserve">Sources of Match  - leveraging is no longer required. </w:t>
      </w:r>
    </w:p>
    <w:p w14:paraId="2F508E9F" w14:textId="77777777" w:rsidR="00451745" w:rsidRPr="00264DF3" w:rsidRDefault="00451745" w:rsidP="00451745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The following list summarizes the funds that will be used as match for the project, both cash and in-kind. </w:t>
      </w:r>
      <w:r w:rsidRPr="00934870">
        <w:rPr>
          <w:sz w:val="20"/>
          <w:szCs w:val="20"/>
        </w:rPr>
        <w:t xml:space="preserve">On the chart below please list all available </w:t>
      </w:r>
      <w:r>
        <w:rPr>
          <w:sz w:val="20"/>
          <w:szCs w:val="20"/>
        </w:rPr>
        <w:t xml:space="preserve">cash and in-kind </w:t>
      </w:r>
      <w:r w:rsidRPr="00934870">
        <w:rPr>
          <w:sz w:val="20"/>
          <w:szCs w:val="20"/>
        </w:rPr>
        <w:t xml:space="preserve">match </w:t>
      </w:r>
      <w:r>
        <w:rPr>
          <w:sz w:val="20"/>
          <w:szCs w:val="20"/>
        </w:rPr>
        <w:t>r</w:t>
      </w:r>
      <w:r w:rsidRPr="00934870">
        <w:rPr>
          <w:sz w:val="20"/>
          <w:szCs w:val="20"/>
        </w:rPr>
        <w:t xml:space="preserve">esources for your program.  </w:t>
      </w:r>
      <w:r>
        <w:rPr>
          <w:sz w:val="20"/>
          <w:szCs w:val="20"/>
        </w:rPr>
        <w:t xml:space="preserve">A 25% match is required for all funds except leasing. </w:t>
      </w:r>
      <w:r w:rsidRPr="00264DF3">
        <w:rPr>
          <w:sz w:val="20"/>
          <w:szCs w:val="20"/>
          <w:u w:val="single"/>
        </w:rPr>
        <w:t>Note: use of any In-Kind Match requires an attachment of an executed Memorandum of Understanding verifying the amount listed</w:t>
      </w:r>
      <w:r>
        <w:rPr>
          <w:sz w:val="20"/>
          <w:szCs w:val="20"/>
          <w:u w:val="single"/>
        </w:rPr>
        <w:t>.</w:t>
      </w:r>
    </w:p>
    <w:p w14:paraId="407C39EF" w14:textId="77777777" w:rsidR="00451745" w:rsidRPr="003C12FA" w:rsidRDefault="00451745" w:rsidP="00451745">
      <w:pPr>
        <w:pStyle w:val="BodyText"/>
        <w:rPr>
          <w:rFonts w:ascii="Arial" w:hAnsi="Arial" w:cs="Arial"/>
          <w:caps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343"/>
        <w:gridCol w:w="1857"/>
        <w:gridCol w:w="1823"/>
        <w:gridCol w:w="1842"/>
        <w:gridCol w:w="1143"/>
      </w:tblGrid>
      <w:tr w:rsidR="00451745" w:rsidRPr="00860DED" w14:paraId="34453272" w14:textId="77777777" w:rsidTr="00E96655">
        <w:trPr>
          <w:jc w:val="center"/>
        </w:trPr>
        <w:tc>
          <w:tcPr>
            <w:tcW w:w="718" w:type="pct"/>
            <w:tcBorders>
              <w:bottom w:val="single" w:sz="4" w:space="0" w:color="auto"/>
            </w:tcBorders>
            <w:shd w:val="clear" w:color="auto" w:fill="CCCCCC"/>
          </w:tcPr>
          <w:p w14:paraId="78C76D4C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iDENTIFY AS MATCH 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CCCCCC"/>
          </w:tcPr>
          <w:p w14:paraId="15B8F6E5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73E47373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 w:rsidRPr="00860DED">
              <w:rPr>
                <w:rFonts w:ascii="Arial" w:hAnsi="Arial" w:cs="Arial"/>
                <w:caps/>
              </w:rPr>
              <w:t xml:space="preserve">TYPE - Cash </w:t>
            </w:r>
          </w:p>
          <w:p w14:paraId="1E2DEED4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CCCCCC"/>
          </w:tcPr>
          <w:p w14:paraId="632FEBCB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4075AE1A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GOVT. OR PRIVATE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CCCCCC"/>
          </w:tcPr>
          <w:p w14:paraId="7DA4EFBC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3B8E0CC3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NAME OF </w:t>
            </w:r>
            <w:r w:rsidRPr="00860DED">
              <w:rPr>
                <w:rFonts w:ascii="Arial" w:hAnsi="Arial" w:cs="Arial"/>
                <w:caps/>
              </w:rPr>
              <w:t xml:space="preserve">SOURCE 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CCCCCC"/>
          </w:tcPr>
          <w:p w14:paraId="538C6C48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4D22DF05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 w:rsidRPr="00860DED">
              <w:rPr>
                <w:rFonts w:ascii="Arial" w:hAnsi="Arial" w:cs="Arial"/>
                <w:caps/>
              </w:rPr>
              <w:t xml:space="preserve">DATE OF </w:t>
            </w:r>
            <w:r>
              <w:rPr>
                <w:rFonts w:ascii="Arial" w:hAnsi="Arial" w:cs="Arial"/>
                <w:caps/>
              </w:rPr>
              <w:t xml:space="preserve">WRITTEN </w:t>
            </w:r>
            <w:r w:rsidRPr="00860DED">
              <w:rPr>
                <w:rFonts w:ascii="Arial" w:hAnsi="Arial" w:cs="Arial"/>
                <w:caps/>
              </w:rPr>
              <w:t>COMMITMENT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CCCCCC"/>
          </w:tcPr>
          <w:p w14:paraId="4DD2ACFD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26434E83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7F27C0F1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 w:rsidRPr="00860DED">
              <w:rPr>
                <w:rFonts w:ascii="Arial" w:hAnsi="Arial" w:cs="Arial"/>
                <w:caps/>
              </w:rPr>
              <w:t>Value ($)</w:t>
            </w:r>
          </w:p>
          <w:p w14:paraId="3321D716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451745" w:rsidRPr="00860DED" w14:paraId="3E5E88B8" w14:textId="77777777" w:rsidTr="00E96655">
        <w:trPr>
          <w:trHeight w:val="288"/>
          <w:jc w:val="center"/>
        </w:trPr>
        <w:tc>
          <w:tcPr>
            <w:tcW w:w="718" w:type="pct"/>
          </w:tcPr>
          <w:p w14:paraId="5DAD15E1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18" w:type="pct"/>
          </w:tcPr>
          <w:p w14:paraId="542D4A1B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0" w:name="Text131"/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  <w:bookmarkEnd w:id="0"/>
          </w:p>
        </w:tc>
        <w:tc>
          <w:tcPr>
            <w:tcW w:w="993" w:type="pct"/>
          </w:tcPr>
          <w:p w14:paraId="6880C0D4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975" w:type="pct"/>
          </w:tcPr>
          <w:p w14:paraId="2E7268BF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985" w:type="pct"/>
          </w:tcPr>
          <w:p w14:paraId="76293828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" w:name="Text132"/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  <w:bookmarkEnd w:id="1"/>
          </w:p>
        </w:tc>
        <w:tc>
          <w:tcPr>
            <w:tcW w:w="611" w:type="pct"/>
          </w:tcPr>
          <w:p w14:paraId="265C4F64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" w:name="Text134"/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  <w:bookmarkEnd w:id="2"/>
          </w:p>
        </w:tc>
      </w:tr>
      <w:tr w:rsidR="00451745" w:rsidRPr="00860DED" w14:paraId="5A27A578" w14:textId="77777777" w:rsidTr="00E96655">
        <w:trPr>
          <w:trHeight w:val="288"/>
          <w:jc w:val="center"/>
        </w:trPr>
        <w:tc>
          <w:tcPr>
            <w:tcW w:w="718" w:type="pct"/>
          </w:tcPr>
          <w:p w14:paraId="4BAFC912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18" w:type="pct"/>
          </w:tcPr>
          <w:p w14:paraId="31C1834B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" w:name="Text135"/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  <w:bookmarkEnd w:id="3"/>
          </w:p>
        </w:tc>
        <w:tc>
          <w:tcPr>
            <w:tcW w:w="993" w:type="pct"/>
          </w:tcPr>
          <w:p w14:paraId="67D6A039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975" w:type="pct"/>
          </w:tcPr>
          <w:p w14:paraId="2FCD8B97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985" w:type="pct"/>
          </w:tcPr>
          <w:p w14:paraId="7B70F45F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" w:name="Text136"/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  <w:bookmarkEnd w:id="4"/>
          </w:p>
        </w:tc>
        <w:tc>
          <w:tcPr>
            <w:tcW w:w="611" w:type="pct"/>
          </w:tcPr>
          <w:p w14:paraId="375BDC85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" w:name="Text138"/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  <w:bookmarkEnd w:id="5"/>
          </w:p>
        </w:tc>
      </w:tr>
    </w:tbl>
    <w:p w14:paraId="3E03CD8D" w14:textId="77777777" w:rsidR="00451745" w:rsidRDefault="00451745" w:rsidP="0045174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343"/>
        <w:gridCol w:w="1857"/>
        <w:gridCol w:w="1823"/>
        <w:gridCol w:w="1842"/>
        <w:gridCol w:w="1143"/>
      </w:tblGrid>
      <w:tr w:rsidR="00451745" w:rsidRPr="00860DED" w14:paraId="532C32BC" w14:textId="77777777" w:rsidTr="00E96655">
        <w:trPr>
          <w:trHeight w:val="288"/>
          <w:jc w:val="center"/>
        </w:trPr>
        <w:tc>
          <w:tcPr>
            <w:tcW w:w="718" w:type="pct"/>
            <w:shd w:val="clear" w:color="auto" w:fill="BFBFBF" w:themeFill="background1" w:themeFillShade="BF"/>
          </w:tcPr>
          <w:p w14:paraId="32F175B6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iDENTIFY AS MATCH </w:t>
            </w:r>
          </w:p>
        </w:tc>
        <w:tc>
          <w:tcPr>
            <w:tcW w:w="718" w:type="pct"/>
            <w:shd w:val="clear" w:color="auto" w:fill="BFBFBF" w:themeFill="background1" w:themeFillShade="BF"/>
          </w:tcPr>
          <w:p w14:paraId="743D98A3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7A159707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 w:rsidRPr="00860DED">
              <w:rPr>
                <w:rFonts w:ascii="Arial" w:hAnsi="Arial" w:cs="Arial"/>
                <w:caps/>
              </w:rPr>
              <w:t xml:space="preserve">TYPE </w:t>
            </w:r>
          </w:p>
          <w:p w14:paraId="294FE473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 w:rsidRPr="00860DED">
              <w:rPr>
                <w:rFonts w:ascii="Arial" w:hAnsi="Arial" w:cs="Arial"/>
                <w:caps/>
              </w:rPr>
              <w:t>In-Kind</w:t>
            </w:r>
          </w:p>
        </w:tc>
        <w:tc>
          <w:tcPr>
            <w:tcW w:w="993" w:type="pct"/>
            <w:shd w:val="clear" w:color="auto" w:fill="BFBFBF" w:themeFill="background1" w:themeFillShade="BF"/>
          </w:tcPr>
          <w:p w14:paraId="78FBE1D2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72133184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GOVT. OR PRIVATE</w:t>
            </w:r>
          </w:p>
        </w:tc>
        <w:tc>
          <w:tcPr>
            <w:tcW w:w="975" w:type="pct"/>
            <w:shd w:val="clear" w:color="auto" w:fill="BFBFBF" w:themeFill="background1" w:themeFillShade="BF"/>
          </w:tcPr>
          <w:p w14:paraId="655F9B73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1FDB666B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NAME OF </w:t>
            </w:r>
            <w:r w:rsidRPr="00860DED">
              <w:rPr>
                <w:rFonts w:ascii="Arial" w:hAnsi="Arial" w:cs="Arial"/>
                <w:caps/>
              </w:rPr>
              <w:t xml:space="preserve">SOURCE </w:t>
            </w:r>
          </w:p>
        </w:tc>
        <w:tc>
          <w:tcPr>
            <w:tcW w:w="985" w:type="pct"/>
            <w:shd w:val="clear" w:color="auto" w:fill="BFBFBF" w:themeFill="background1" w:themeFillShade="BF"/>
          </w:tcPr>
          <w:p w14:paraId="3EF4CFF8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50DB204E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 w:rsidRPr="00860DED">
              <w:rPr>
                <w:rFonts w:ascii="Arial" w:hAnsi="Arial" w:cs="Arial"/>
                <w:caps/>
              </w:rPr>
              <w:t xml:space="preserve">DATE OF </w:t>
            </w:r>
            <w:r>
              <w:rPr>
                <w:rFonts w:ascii="Arial" w:hAnsi="Arial" w:cs="Arial"/>
                <w:caps/>
              </w:rPr>
              <w:t xml:space="preserve">WRITTEN </w:t>
            </w:r>
            <w:r w:rsidRPr="00860DED">
              <w:rPr>
                <w:rFonts w:ascii="Arial" w:hAnsi="Arial" w:cs="Arial"/>
                <w:caps/>
              </w:rPr>
              <w:t>COMMITMENT</w:t>
            </w:r>
          </w:p>
        </w:tc>
        <w:tc>
          <w:tcPr>
            <w:tcW w:w="611" w:type="pct"/>
            <w:shd w:val="clear" w:color="auto" w:fill="BFBFBF" w:themeFill="background1" w:themeFillShade="BF"/>
          </w:tcPr>
          <w:p w14:paraId="0173278E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39C1368C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</w:p>
          <w:p w14:paraId="44566909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caps/>
              </w:rPr>
            </w:pPr>
            <w:r w:rsidRPr="00860DED">
              <w:rPr>
                <w:rFonts w:ascii="Arial" w:hAnsi="Arial" w:cs="Arial"/>
                <w:caps/>
              </w:rPr>
              <w:t>Value ($)</w:t>
            </w:r>
          </w:p>
          <w:p w14:paraId="42084AD9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451745" w:rsidRPr="00860DED" w14:paraId="2EDC2801" w14:textId="77777777" w:rsidTr="00E96655">
        <w:trPr>
          <w:trHeight w:val="288"/>
          <w:jc w:val="center"/>
        </w:trPr>
        <w:tc>
          <w:tcPr>
            <w:tcW w:w="718" w:type="pct"/>
          </w:tcPr>
          <w:p w14:paraId="61A33036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18" w:type="pct"/>
          </w:tcPr>
          <w:p w14:paraId="4C7D6042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993" w:type="pct"/>
          </w:tcPr>
          <w:p w14:paraId="00E29940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975" w:type="pct"/>
          </w:tcPr>
          <w:p w14:paraId="101DD47D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985" w:type="pct"/>
          </w:tcPr>
          <w:p w14:paraId="636D87A4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611" w:type="pct"/>
          </w:tcPr>
          <w:p w14:paraId="7BF987D0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451745" w:rsidRPr="00860DED" w14:paraId="200095F2" w14:textId="77777777" w:rsidTr="00E96655">
        <w:trPr>
          <w:trHeight w:val="288"/>
          <w:jc w:val="center"/>
        </w:trPr>
        <w:tc>
          <w:tcPr>
            <w:tcW w:w="718" w:type="pct"/>
          </w:tcPr>
          <w:p w14:paraId="4EF78880" w14:textId="77777777" w:rsidR="00451745" w:rsidRPr="00860DED" w:rsidRDefault="00451745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18" w:type="pct"/>
          </w:tcPr>
          <w:p w14:paraId="093C840D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993" w:type="pct"/>
          </w:tcPr>
          <w:p w14:paraId="71A28943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975" w:type="pct"/>
          </w:tcPr>
          <w:p w14:paraId="0378C56E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985" w:type="pct"/>
          </w:tcPr>
          <w:p w14:paraId="4B3ACAA0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611" w:type="pct"/>
          </w:tcPr>
          <w:p w14:paraId="297C48C6" w14:textId="77777777" w:rsidR="00451745" w:rsidRPr="00860DED" w:rsidRDefault="00F450AA" w:rsidP="00E96655">
            <w:pPr>
              <w:pStyle w:val="BodyText"/>
              <w:jc w:val="center"/>
              <w:rPr>
                <w:rFonts w:ascii="Arial" w:hAnsi="Arial" w:cs="Arial"/>
                <w:b w:val="0"/>
              </w:rPr>
            </w:pPr>
            <w:r w:rsidRPr="00860DED">
              <w:rPr>
                <w:rFonts w:ascii="Arial" w:hAnsi="Arial" w:cs="Arial"/>
                <w:b w:val="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451745" w:rsidRPr="00860DED">
              <w:rPr>
                <w:rFonts w:ascii="Arial" w:hAnsi="Arial" w:cs="Arial"/>
                <w:b w:val="0"/>
              </w:rPr>
              <w:instrText xml:space="preserve"> FORMTEXT </w:instrText>
            </w:r>
            <w:r w:rsidRPr="00860DED">
              <w:rPr>
                <w:rFonts w:ascii="Arial" w:hAnsi="Arial" w:cs="Arial"/>
                <w:b w:val="0"/>
              </w:rPr>
            </w:r>
            <w:r w:rsidRPr="00860DED">
              <w:rPr>
                <w:rFonts w:ascii="Arial" w:hAnsi="Arial" w:cs="Arial"/>
                <w:b w:val="0"/>
              </w:rPr>
              <w:fldChar w:fldCharType="separate"/>
            </w:r>
            <w:r w:rsidR="00451745" w:rsidRPr="00860DED">
              <w:rPr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="00451745" w:rsidRPr="00860DED">
              <w:rPr>
                <w:rFonts w:ascii="Arial" w:hAnsi="Arial" w:cs="Arial"/>
                <w:b w:val="0"/>
                <w:noProof/>
              </w:rPr>
              <w:t> </w:t>
            </w:r>
            <w:r w:rsidRPr="00860DED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5185195D" w14:textId="77777777" w:rsidR="00451745" w:rsidRDefault="00451745" w:rsidP="00451745">
      <w:pPr>
        <w:pStyle w:val="BodyText"/>
        <w:rPr>
          <w:rFonts w:ascii="Arial" w:hAnsi="Arial" w:cs="Arial"/>
          <w:sz w:val="16"/>
          <w:szCs w:val="16"/>
        </w:rPr>
      </w:pPr>
    </w:p>
    <w:p w14:paraId="7A2AE451" w14:textId="77777777" w:rsidR="00451745" w:rsidRDefault="00451745" w:rsidP="00451745">
      <w:pPr>
        <w:pStyle w:val="BodyText"/>
        <w:rPr>
          <w:rFonts w:ascii="Arial" w:hAnsi="Arial" w:cs="Arial"/>
          <w:i/>
          <w:sz w:val="18"/>
          <w:szCs w:val="18"/>
        </w:rPr>
      </w:pPr>
      <w:r w:rsidRPr="00307605">
        <w:rPr>
          <w:rFonts w:ascii="Arial" w:hAnsi="Arial" w:cs="Arial"/>
          <w:i/>
          <w:sz w:val="18"/>
          <w:szCs w:val="18"/>
        </w:rPr>
        <w:t>Note – To add more lines in chart, click onto the row just above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p w14:paraId="5A85E7F7" w14:textId="77777777" w:rsidR="00451745" w:rsidRPr="005110E2" w:rsidRDefault="00451745" w:rsidP="00451745">
      <w:pPr>
        <w:pStyle w:val="BodyText"/>
        <w:rPr>
          <w:rFonts w:ascii="Arial" w:hAnsi="Arial" w:cs="Arial"/>
        </w:rPr>
      </w:pPr>
      <w:r w:rsidRPr="005110E2">
        <w:rPr>
          <w:rFonts w:ascii="Arial" w:hAnsi="Arial" w:cs="Arial"/>
        </w:rPr>
        <w:t>SUMMARY FOR MATCH</w:t>
      </w:r>
    </w:p>
    <w:p w14:paraId="5E20E856" w14:textId="77777777" w:rsidR="00451745" w:rsidRDefault="00451745" w:rsidP="00451745">
      <w:pPr>
        <w:pStyle w:val="BodyText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537"/>
      </w:tblGrid>
      <w:tr w:rsidR="00451745" w14:paraId="683E0C6C" w14:textId="77777777" w:rsidTr="00E96655">
        <w:tc>
          <w:tcPr>
            <w:tcW w:w="5508" w:type="dxa"/>
          </w:tcPr>
          <w:p w14:paraId="2F7E23E1" w14:textId="77777777" w:rsidR="00451745" w:rsidRDefault="00451745" w:rsidP="00E96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VALUE OF CASH COMMITMENTS</w:t>
            </w:r>
          </w:p>
        </w:tc>
        <w:tc>
          <w:tcPr>
            <w:tcW w:w="5508" w:type="dxa"/>
          </w:tcPr>
          <w:p w14:paraId="15333327" w14:textId="77777777" w:rsidR="00451745" w:rsidRDefault="00451745" w:rsidP="00E96655">
            <w:pPr>
              <w:rPr>
                <w:rFonts w:ascii="Arial" w:hAnsi="Arial" w:cs="Arial"/>
                <w:b/>
              </w:rPr>
            </w:pPr>
          </w:p>
        </w:tc>
      </w:tr>
      <w:tr w:rsidR="00451745" w14:paraId="66357FFE" w14:textId="77777777" w:rsidTr="00E96655">
        <w:tc>
          <w:tcPr>
            <w:tcW w:w="5508" w:type="dxa"/>
          </w:tcPr>
          <w:p w14:paraId="2F6F8059" w14:textId="77777777" w:rsidR="00451745" w:rsidRDefault="00451745" w:rsidP="00E96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VALUE OF IN-KIND COMMITMENTS</w:t>
            </w:r>
          </w:p>
        </w:tc>
        <w:tc>
          <w:tcPr>
            <w:tcW w:w="5508" w:type="dxa"/>
          </w:tcPr>
          <w:p w14:paraId="639BAC7F" w14:textId="77777777" w:rsidR="00451745" w:rsidRDefault="00451745" w:rsidP="00E96655">
            <w:pPr>
              <w:rPr>
                <w:rFonts w:ascii="Arial" w:hAnsi="Arial" w:cs="Arial"/>
                <w:b/>
              </w:rPr>
            </w:pPr>
          </w:p>
        </w:tc>
      </w:tr>
      <w:tr w:rsidR="00451745" w14:paraId="0D079D8B" w14:textId="77777777" w:rsidTr="00E96655">
        <w:tc>
          <w:tcPr>
            <w:tcW w:w="5508" w:type="dxa"/>
          </w:tcPr>
          <w:p w14:paraId="2D7C16C8" w14:textId="77777777" w:rsidR="00451745" w:rsidRDefault="00451745" w:rsidP="00E96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VALUE OF ALL COMMITMENTS</w:t>
            </w:r>
          </w:p>
        </w:tc>
        <w:tc>
          <w:tcPr>
            <w:tcW w:w="5508" w:type="dxa"/>
          </w:tcPr>
          <w:p w14:paraId="0C82B287" w14:textId="77777777" w:rsidR="00451745" w:rsidRDefault="00451745" w:rsidP="00E96655">
            <w:pPr>
              <w:rPr>
                <w:rFonts w:ascii="Arial" w:hAnsi="Arial" w:cs="Arial"/>
                <w:b/>
              </w:rPr>
            </w:pPr>
          </w:p>
        </w:tc>
      </w:tr>
    </w:tbl>
    <w:p w14:paraId="78338F52" w14:textId="77777777" w:rsidR="00451745" w:rsidRDefault="00451745" w:rsidP="00451745">
      <w:pPr>
        <w:rPr>
          <w:rFonts w:ascii="Arial" w:hAnsi="Arial" w:cs="Arial"/>
        </w:rPr>
      </w:pPr>
    </w:p>
    <w:p w14:paraId="6D0E34F9" w14:textId="77777777" w:rsidR="00451745" w:rsidRDefault="00451745" w:rsidP="0045174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Does this project generate program income as described in 24 CFR 578.97 that will be used as</w:t>
      </w:r>
    </w:p>
    <w:p w14:paraId="55131BC8" w14:textId="77777777" w:rsidR="00451745" w:rsidRDefault="00451745" w:rsidP="0045174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Match for this grant? </w:t>
      </w:r>
      <w:r>
        <w:rPr>
          <w:rFonts w:ascii="TimesNewRomanPSMT" w:hAnsi="TimesNewRomanPSMT" w:cs="TimesNewRomanPSMT"/>
        </w:rPr>
        <w:t>Answer “</w:t>
      </w:r>
      <w:r>
        <w:rPr>
          <w:rFonts w:ascii="TimesNewRomanPS-BoldMT" w:hAnsi="TimesNewRomanPS-BoldMT" w:cs="TimesNewRomanPS-BoldMT"/>
          <w:b/>
          <w:bCs/>
        </w:rPr>
        <w:t>Yes</w:t>
      </w:r>
      <w:r>
        <w:rPr>
          <w:rFonts w:ascii="TimesNewRomanPSMT" w:hAnsi="TimesNewRomanPSMT" w:cs="TimesNewRomanPSMT"/>
        </w:rPr>
        <w:t>” or “</w:t>
      </w:r>
      <w:r>
        <w:rPr>
          <w:rFonts w:ascii="TimesNewRomanPS-BoldMT" w:hAnsi="TimesNewRomanPS-BoldMT" w:cs="TimesNewRomanPS-BoldMT"/>
          <w:b/>
          <w:bCs/>
        </w:rPr>
        <w:t>No</w:t>
      </w:r>
      <w:r>
        <w:rPr>
          <w:rFonts w:ascii="TimesNewRomanPSMT" w:hAnsi="TimesNewRomanPSMT" w:cs="TimesNewRomanPSMT"/>
        </w:rPr>
        <w:t>.” If “</w:t>
      </w:r>
      <w:r>
        <w:rPr>
          <w:rFonts w:ascii="TimesNewRomanPS-BoldMT" w:hAnsi="TimesNewRomanPS-BoldMT" w:cs="TimesNewRomanPS-BoldMT"/>
          <w:b/>
          <w:bCs/>
        </w:rPr>
        <w:t>Yes</w:t>
      </w:r>
      <w:r>
        <w:rPr>
          <w:rFonts w:ascii="TimesNewRomanPSMT" w:hAnsi="TimesNewRomanPSMT" w:cs="TimesNewRomanPSMT"/>
        </w:rPr>
        <w:t>,” the following questions and text box will</w:t>
      </w:r>
    </w:p>
    <w:p w14:paraId="591DB414" w14:textId="77777777" w:rsidR="00451745" w:rsidRDefault="00451745" w:rsidP="00451745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appear. If “</w:t>
      </w:r>
      <w:r>
        <w:rPr>
          <w:rFonts w:ascii="TimesNewRomanPS-BoldMT" w:hAnsi="TimesNewRomanPS-BoldMT" w:cs="TimesNewRomanPS-BoldMT"/>
          <w:b/>
          <w:bCs/>
        </w:rPr>
        <w:t>No</w:t>
      </w:r>
      <w:r>
        <w:rPr>
          <w:rFonts w:ascii="TimesNewRomanPSMT" w:hAnsi="TimesNewRomanPSMT" w:cs="TimesNewRomanPSMT"/>
        </w:rPr>
        <w:t xml:space="preserve">,” no further response is required </w:t>
      </w:r>
      <w:r w:rsidR="00F450AA" w:rsidRPr="002E5582">
        <w:rPr>
          <w:rFonts w:ascii="Arial" w:hAnsi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5582">
        <w:rPr>
          <w:rFonts w:ascii="Arial" w:hAnsi="Arial"/>
          <w:b/>
        </w:rPr>
        <w:instrText xml:space="preserve"> FORMCHECKBOX </w:instrText>
      </w:r>
      <w:r w:rsidR="00BC1B24">
        <w:rPr>
          <w:rFonts w:ascii="Arial" w:hAnsi="Arial"/>
          <w:b/>
        </w:rPr>
      </w:r>
      <w:r w:rsidR="00BC1B24">
        <w:rPr>
          <w:rFonts w:ascii="Arial" w:hAnsi="Arial"/>
          <w:b/>
        </w:rPr>
        <w:fldChar w:fldCharType="separate"/>
      </w:r>
      <w:r w:rsidR="00F450AA" w:rsidRPr="002E5582">
        <w:rPr>
          <w:rFonts w:ascii="Arial" w:hAnsi="Arial"/>
          <w:b/>
        </w:rPr>
        <w:fldChar w:fldCharType="end"/>
      </w:r>
      <w:r w:rsidRPr="002E5582">
        <w:rPr>
          <w:rFonts w:ascii="Arial" w:hAnsi="Arial"/>
          <w:b/>
        </w:rPr>
        <w:t xml:space="preserve">  Yes   </w:t>
      </w:r>
      <w:r w:rsidR="00F450AA">
        <w:rPr>
          <w:rFonts w:ascii="Arial" w:hAnsi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BC1B24">
        <w:rPr>
          <w:rFonts w:ascii="Arial" w:hAnsi="Arial"/>
          <w:b/>
        </w:rPr>
      </w:r>
      <w:r w:rsidR="00BC1B24">
        <w:rPr>
          <w:rFonts w:ascii="Arial" w:hAnsi="Arial"/>
          <w:b/>
        </w:rPr>
        <w:fldChar w:fldCharType="separate"/>
      </w:r>
      <w:r w:rsidR="00F450AA">
        <w:rPr>
          <w:rFonts w:ascii="Arial" w:hAnsi="Arial"/>
          <w:b/>
        </w:rPr>
        <w:fldChar w:fldCharType="end"/>
      </w:r>
      <w:r w:rsidRPr="002E5582">
        <w:rPr>
          <w:rFonts w:ascii="Arial" w:hAnsi="Arial"/>
          <w:b/>
        </w:rPr>
        <w:t xml:space="preserve">  No</w:t>
      </w:r>
    </w:p>
    <w:p w14:paraId="639236BC" w14:textId="77777777" w:rsidR="00451745" w:rsidRDefault="00451745" w:rsidP="00451745">
      <w:pPr>
        <w:rPr>
          <w:rFonts w:ascii="TimesNewRomanPSMT" w:hAnsi="TimesNewRomanPSMT" w:cs="TimesNewRomanPSMT"/>
        </w:rPr>
      </w:pPr>
    </w:p>
    <w:p w14:paraId="7B4AB178" w14:textId="77777777" w:rsidR="00451745" w:rsidRDefault="00451745" w:rsidP="0045174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Briefly describe the source of the program income: </w:t>
      </w:r>
      <w:r>
        <w:rPr>
          <w:rFonts w:ascii="TimesNewRomanPSMT" w:hAnsi="TimesNewRomanPSMT" w:cs="TimesNewRomanPSMT"/>
        </w:rPr>
        <w:t>Enter a description of the source of program</w:t>
      </w:r>
    </w:p>
    <w:p w14:paraId="7B874D5D" w14:textId="77777777" w:rsidR="00451745" w:rsidRDefault="00451745" w:rsidP="0045174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income. </w:t>
      </w:r>
      <w:r>
        <w:rPr>
          <w:rFonts w:ascii="TimesNewRomanPS-BoldMT" w:hAnsi="TimesNewRomanPS-BoldMT" w:cs="TimesNewRomanPS-BoldMT"/>
          <w:b/>
          <w:bCs/>
        </w:rPr>
        <w:t xml:space="preserve">Note: </w:t>
      </w:r>
      <w:r>
        <w:rPr>
          <w:rFonts w:ascii="TimesNewRomanPSMT" w:hAnsi="TimesNewRomanPSMT" w:cs="TimesNewRomanPSMT"/>
        </w:rPr>
        <w:t>CoC-generated program income includes occupancy charges paid to the recipient or</w:t>
      </w:r>
    </w:p>
    <w:p w14:paraId="10AFE3E5" w14:textId="77777777" w:rsidR="00451745" w:rsidRDefault="00451745" w:rsidP="00451745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subrecipient. These amounts are considered program income and </w:t>
      </w:r>
      <w:r>
        <w:rPr>
          <w:rFonts w:ascii="TimesNewRomanPS-BoldMT" w:hAnsi="TimesNewRomanPS-BoldMT" w:cs="TimesNewRomanPS-BoldMT"/>
          <w:b/>
          <w:bCs/>
        </w:rPr>
        <w:t xml:space="preserve">may </w:t>
      </w:r>
      <w:r>
        <w:rPr>
          <w:rFonts w:ascii="TimesNewRomanPSMT" w:hAnsi="TimesNewRomanPSMT" w:cs="TimesNewRomanPSMT"/>
        </w:rPr>
        <w:t>be used as match funds</w:t>
      </w:r>
    </w:p>
    <w:p w14:paraId="46C68C73" w14:textId="77777777" w:rsidR="00451745" w:rsidRDefault="00451745" w:rsidP="0045174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Estimate the amount of program income that will be used as Match for this project: </w:t>
      </w:r>
      <w:r>
        <w:rPr>
          <w:rFonts w:ascii="TimesNewRomanPSMT" w:hAnsi="TimesNewRomanPSMT" w:cs="TimesNewRomanPSMT"/>
        </w:rPr>
        <w:t>Enter</w:t>
      </w:r>
    </w:p>
    <w:p w14:paraId="4A0703D3" w14:textId="77777777" w:rsidR="00451745" w:rsidRDefault="00451745">
      <w:pPr>
        <w:rPr>
          <w:rFonts w:ascii="Arial" w:hAnsi="Arial" w:cs="Arial"/>
          <w:b/>
          <w:color w:val="000000"/>
        </w:rPr>
      </w:pPr>
      <w:r>
        <w:rPr>
          <w:rFonts w:ascii="TimesNewRomanPSMT" w:hAnsi="TimesNewRomanPSMT" w:cs="TimesNewRomanPSMT"/>
        </w:rPr>
        <w:t xml:space="preserve">estimated amount in the field provided. </w:t>
      </w:r>
      <w:r w:rsidR="00F450AA" w:rsidRPr="00860DED">
        <w:rPr>
          <w:rFonts w:ascii="Arial" w:hAnsi="Arial" w:cs="Arial"/>
          <w:b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860DED">
        <w:rPr>
          <w:rFonts w:ascii="Arial" w:hAnsi="Arial" w:cs="Arial"/>
        </w:rPr>
        <w:instrText xml:space="preserve"> FORMTEXT </w:instrText>
      </w:r>
      <w:r w:rsidR="00F450AA" w:rsidRPr="00860DED">
        <w:rPr>
          <w:rFonts w:ascii="Arial" w:hAnsi="Arial" w:cs="Arial"/>
          <w:b/>
        </w:rPr>
      </w:r>
      <w:r w:rsidR="00F450AA" w:rsidRPr="00860DED">
        <w:rPr>
          <w:rFonts w:ascii="Arial" w:hAnsi="Arial" w:cs="Arial"/>
          <w:b/>
        </w:rPr>
        <w:fldChar w:fldCharType="separate"/>
      </w:r>
      <w:r w:rsidRPr="00860DED">
        <w:rPr>
          <w:rFonts w:ascii="Arial" w:hAnsi="Arial" w:cs="Arial"/>
          <w:noProof/>
        </w:rPr>
        <w:t> </w:t>
      </w:r>
      <w:r w:rsidRPr="00860DED">
        <w:rPr>
          <w:rFonts w:ascii="Arial" w:hAnsi="Arial" w:cs="Arial"/>
          <w:noProof/>
        </w:rPr>
        <w:t> </w:t>
      </w:r>
      <w:r w:rsidRPr="00860DED">
        <w:rPr>
          <w:rFonts w:ascii="Arial" w:hAnsi="Arial" w:cs="Arial"/>
          <w:noProof/>
        </w:rPr>
        <w:t> </w:t>
      </w:r>
      <w:r w:rsidRPr="00860DED">
        <w:rPr>
          <w:rFonts w:ascii="Arial" w:hAnsi="Arial" w:cs="Arial"/>
          <w:noProof/>
        </w:rPr>
        <w:t> </w:t>
      </w:r>
      <w:r w:rsidRPr="00860DED">
        <w:rPr>
          <w:rFonts w:ascii="Arial" w:hAnsi="Arial" w:cs="Arial"/>
          <w:noProof/>
        </w:rPr>
        <w:t> </w:t>
      </w:r>
      <w:r w:rsidR="00F450AA" w:rsidRPr="00860DED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color w:val="000000"/>
        </w:rPr>
        <w:br/>
      </w:r>
    </w:p>
    <w:p w14:paraId="0A2A8CA6" w14:textId="22AFA5ED" w:rsidR="00451745" w:rsidRDefault="00451745" w:rsidP="00451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SUMMARY BUDGET </w:t>
      </w:r>
    </w:p>
    <w:p w14:paraId="1D626B5D" w14:textId="459FE8B8" w:rsidR="00451745" w:rsidRDefault="00451745" w:rsidP="00451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63BD84F5" w14:textId="77777777" w:rsidR="00451745" w:rsidRDefault="00451745" w:rsidP="00451745">
      <w:pPr>
        <w:rPr>
          <w:rFonts w:ascii="Arial" w:hAnsi="Arial" w:cs="Arial"/>
          <w:b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854"/>
        <w:gridCol w:w="2034"/>
        <w:gridCol w:w="1962"/>
      </w:tblGrid>
      <w:tr w:rsidR="00451745" w:rsidRPr="00211AFB" w14:paraId="266988F1" w14:textId="77777777" w:rsidTr="00E96655">
        <w:trPr>
          <w:trHeight w:val="555"/>
        </w:trPr>
        <w:tc>
          <w:tcPr>
            <w:tcW w:w="4140" w:type="dxa"/>
            <w:tcBorders>
              <w:top w:val="single" w:sz="12" w:space="0" w:color="auto"/>
            </w:tcBorders>
          </w:tcPr>
          <w:p w14:paraId="78A2915A" w14:textId="77777777" w:rsidR="00451745" w:rsidRPr="00211AFB" w:rsidRDefault="00451745" w:rsidP="00E96655">
            <w:pPr>
              <w:pStyle w:val="Heading1"/>
              <w:ind w:right="-18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Eligible Costs</w:t>
            </w:r>
          </w:p>
        </w:tc>
        <w:tc>
          <w:tcPr>
            <w:tcW w:w="1854" w:type="dxa"/>
            <w:tcBorders>
              <w:top w:val="single" w:sz="12" w:space="0" w:color="auto"/>
            </w:tcBorders>
          </w:tcPr>
          <w:p w14:paraId="0FAF2E8C" w14:textId="77777777" w:rsidR="00451745" w:rsidRPr="00211AFB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996648" w14:textId="77777777" w:rsidR="00451745" w:rsidRPr="00211AFB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Annual Assistance HUD</w:t>
            </w:r>
            <w:r w:rsidRPr="00211AFB">
              <w:rPr>
                <w:rFonts w:ascii="Arial" w:hAnsi="Arial" w:cs="Arial"/>
                <w:b/>
                <w:sz w:val="16"/>
                <w:szCs w:val="16"/>
              </w:rPr>
              <w:t xml:space="preserve"> Dollars</w:t>
            </w:r>
          </w:p>
          <w:p w14:paraId="6DF5C58D" w14:textId="77777777" w:rsidR="00451745" w:rsidRPr="00211AFB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AFB">
              <w:rPr>
                <w:rFonts w:ascii="Arial" w:hAnsi="Arial" w:cs="Arial"/>
                <w:b/>
                <w:sz w:val="16"/>
                <w:szCs w:val="16"/>
              </w:rPr>
              <w:t>Request</w:t>
            </w:r>
          </w:p>
        </w:tc>
        <w:tc>
          <w:tcPr>
            <w:tcW w:w="2034" w:type="dxa"/>
            <w:tcBorders>
              <w:top w:val="single" w:sz="12" w:space="0" w:color="auto"/>
            </w:tcBorders>
          </w:tcPr>
          <w:p w14:paraId="08A8938F" w14:textId="77777777" w:rsidR="00451745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3186A0" w14:textId="77777777" w:rsidR="00451745" w:rsidRPr="00211AFB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 Grant Term – only for new projects</w:t>
            </w:r>
          </w:p>
        </w:tc>
        <w:tc>
          <w:tcPr>
            <w:tcW w:w="1962" w:type="dxa"/>
            <w:tcBorders>
              <w:top w:val="single" w:sz="12" w:space="0" w:color="auto"/>
            </w:tcBorders>
          </w:tcPr>
          <w:p w14:paraId="7506925F" w14:textId="77777777" w:rsidR="00451745" w:rsidRPr="00211AFB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2A3615" w14:textId="77777777" w:rsidR="00451745" w:rsidRPr="00211AFB" w:rsidRDefault="00451745" w:rsidP="00E96655">
            <w:pPr>
              <w:ind w:right="-1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Pr="00211AFB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Assistance for Grant Term</w:t>
            </w:r>
          </w:p>
        </w:tc>
      </w:tr>
      <w:tr w:rsidR="00451745" w:rsidRPr="00211AFB" w14:paraId="6F3A1E83" w14:textId="77777777" w:rsidTr="00E96655">
        <w:trPr>
          <w:trHeight w:val="555"/>
        </w:trPr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14:paraId="39B739B4" w14:textId="77777777" w:rsidR="00451745" w:rsidRPr="00211AFB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position w:val="-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-8"/>
                <w:sz w:val="16"/>
                <w:szCs w:val="16"/>
              </w:rPr>
              <w:t xml:space="preserve">1a. </w:t>
            </w:r>
            <w:r w:rsidRPr="00211AFB">
              <w:rPr>
                <w:rFonts w:ascii="Arial" w:hAnsi="Arial" w:cs="Arial"/>
                <w:b/>
                <w:bCs/>
                <w:position w:val="-8"/>
                <w:sz w:val="16"/>
                <w:szCs w:val="16"/>
              </w:rPr>
              <w:t>Leas</w:t>
            </w:r>
            <w:r>
              <w:rPr>
                <w:rFonts w:ascii="Arial" w:hAnsi="Arial" w:cs="Arial"/>
                <w:b/>
                <w:bCs/>
                <w:position w:val="-8"/>
                <w:sz w:val="16"/>
                <w:szCs w:val="16"/>
              </w:rPr>
              <w:t>ed Units</w:t>
            </w:r>
            <w:r w:rsidRPr="00211AFB">
              <w:rPr>
                <w:rFonts w:ascii="Arial" w:hAnsi="Arial" w:cs="Arial"/>
                <w:b/>
                <w:bCs/>
                <w:position w:val="-8"/>
                <w:sz w:val="16"/>
                <w:szCs w:val="16"/>
              </w:rPr>
              <w:t xml:space="preserve"> </w:t>
            </w:r>
          </w:p>
          <w:p w14:paraId="452D720D" w14:textId="77777777" w:rsidR="00451745" w:rsidRPr="00211AFB" w:rsidRDefault="00451745" w:rsidP="00E96655">
            <w:pPr>
              <w:ind w:right="-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14:paraId="7B7D3762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DC2A291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12" w:space="0" w:color="auto"/>
            </w:tcBorders>
          </w:tcPr>
          <w:p w14:paraId="7EE340CE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3042851F" w14:textId="77777777" w:rsidTr="00E96655">
        <w:trPr>
          <w:trHeight w:val="555"/>
        </w:trPr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14:paraId="23B17536" w14:textId="77777777" w:rsidR="00451745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position w:val="-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-8"/>
                <w:sz w:val="16"/>
                <w:szCs w:val="16"/>
              </w:rPr>
              <w:t>1b. Leased Structures</w:t>
            </w:r>
          </w:p>
        </w:tc>
        <w:tc>
          <w:tcPr>
            <w:tcW w:w="1854" w:type="dxa"/>
            <w:tcBorders>
              <w:top w:val="single" w:sz="12" w:space="0" w:color="auto"/>
            </w:tcBorders>
          </w:tcPr>
          <w:p w14:paraId="69EA6890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0BA553F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12" w:space="0" w:color="auto"/>
            </w:tcBorders>
          </w:tcPr>
          <w:p w14:paraId="6765322B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444872FD" w14:textId="77777777" w:rsidTr="00E96655">
        <w:trPr>
          <w:trHeight w:val="555"/>
        </w:trPr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14:paraId="02F9C684" w14:textId="77777777" w:rsidR="00451745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position w:val="-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-8"/>
                <w:sz w:val="16"/>
                <w:szCs w:val="16"/>
              </w:rPr>
              <w:t>2.  Rent Assistance</w:t>
            </w:r>
          </w:p>
        </w:tc>
        <w:tc>
          <w:tcPr>
            <w:tcW w:w="1854" w:type="dxa"/>
            <w:tcBorders>
              <w:top w:val="single" w:sz="12" w:space="0" w:color="auto"/>
            </w:tcBorders>
          </w:tcPr>
          <w:p w14:paraId="434157AC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CD3149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12" w:space="0" w:color="auto"/>
            </w:tcBorders>
          </w:tcPr>
          <w:p w14:paraId="26E89929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4532321B" w14:textId="77777777" w:rsidTr="00E96655">
        <w:trPr>
          <w:trHeight w:val="555"/>
        </w:trPr>
        <w:tc>
          <w:tcPr>
            <w:tcW w:w="4140" w:type="dxa"/>
            <w:vAlign w:val="center"/>
          </w:tcPr>
          <w:p w14:paraId="2A703D7C" w14:textId="77777777" w:rsidR="00451745" w:rsidRPr="00211AFB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 </w:t>
            </w:r>
            <w:r w:rsidRPr="00211A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Supportive Services </w:t>
            </w:r>
          </w:p>
          <w:p w14:paraId="2EF39544" w14:textId="77777777" w:rsidR="00451745" w:rsidRPr="00211AFB" w:rsidRDefault="00451745" w:rsidP="00E96655">
            <w:pPr>
              <w:ind w:right="-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</w:tcPr>
          <w:p w14:paraId="51B215AA" w14:textId="77777777" w:rsidR="00451745" w:rsidRPr="008C729B" w:rsidRDefault="00451745" w:rsidP="00E96655">
            <w:pPr>
              <w:tabs>
                <w:tab w:val="left" w:pos="330"/>
              </w:tabs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37F5EAEF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704293EF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6F7BE4CD" w14:textId="77777777" w:rsidTr="00E96655">
        <w:trPr>
          <w:trHeight w:val="555"/>
        </w:trPr>
        <w:tc>
          <w:tcPr>
            <w:tcW w:w="4140" w:type="dxa"/>
            <w:vAlign w:val="center"/>
          </w:tcPr>
          <w:p w14:paraId="31B9206F" w14:textId="77777777" w:rsidR="00451745" w:rsidRPr="00211AFB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 </w:t>
            </w:r>
            <w:r w:rsidRPr="00211AFB">
              <w:rPr>
                <w:rFonts w:ascii="Arial" w:hAnsi="Arial" w:cs="Arial"/>
                <w:b/>
                <w:bCs/>
                <w:sz w:val="16"/>
                <w:szCs w:val="16"/>
              </w:rPr>
              <w:t>Operati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211A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61E0802" w14:textId="77777777" w:rsidR="00451745" w:rsidRPr="00211AFB" w:rsidRDefault="00451745" w:rsidP="00E96655">
            <w:pPr>
              <w:ind w:right="-180"/>
              <w:rPr>
                <w:rFonts w:ascii="Arial" w:hAnsi="Arial" w:cs="Arial"/>
                <w:sz w:val="16"/>
                <w:szCs w:val="16"/>
              </w:rPr>
            </w:pPr>
            <w:r w:rsidRPr="00211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54" w:type="dxa"/>
          </w:tcPr>
          <w:p w14:paraId="69260BB7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739C6742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523251E0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2D56EE95" w14:textId="77777777" w:rsidTr="00E96655">
        <w:trPr>
          <w:trHeight w:val="555"/>
        </w:trPr>
        <w:tc>
          <w:tcPr>
            <w:tcW w:w="4140" w:type="dxa"/>
            <w:tcBorders>
              <w:bottom w:val="double" w:sz="2" w:space="0" w:color="auto"/>
            </w:tcBorders>
            <w:vAlign w:val="center"/>
          </w:tcPr>
          <w:p w14:paraId="7F0571EC" w14:textId="77777777" w:rsidR="00451745" w:rsidRPr="00211AFB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 H</w:t>
            </w:r>
            <w:r w:rsidRPr="00211A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MIS </w:t>
            </w:r>
          </w:p>
          <w:p w14:paraId="0EF068D8" w14:textId="77777777" w:rsidR="00451745" w:rsidRPr="00211AFB" w:rsidRDefault="00451745" w:rsidP="00E96655">
            <w:pPr>
              <w:ind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tcBorders>
              <w:bottom w:val="double" w:sz="2" w:space="0" w:color="auto"/>
            </w:tcBorders>
          </w:tcPr>
          <w:p w14:paraId="37F2CE8E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</w:tcPr>
          <w:p w14:paraId="78EAFE3E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6A287680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19E5D7AE" w14:textId="77777777" w:rsidTr="00E96655">
        <w:trPr>
          <w:trHeight w:val="555"/>
        </w:trPr>
        <w:tc>
          <w:tcPr>
            <w:tcW w:w="4140" w:type="dxa"/>
            <w:tcBorders>
              <w:bottom w:val="double" w:sz="2" w:space="0" w:color="auto"/>
            </w:tcBorders>
            <w:vAlign w:val="center"/>
          </w:tcPr>
          <w:p w14:paraId="7B0B9B0C" w14:textId="77777777" w:rsidR="00451745" w:rsidRPr="00211AFB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Subtotal Costs Requested</w:t>
            </w:r>
            <w:r w:rsidRPr="00211A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7482229" w14:textId="77777777" w:rsidR="00451745" w:rsidRPr="00211AFB" w:rsidRDefault="00451745" w:rsidP="00E96655">
            <w:pPr>
              <w:ind w:left="360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tcBorders>
              <w:bottom w:val="double" w:sz="2" w:space="0" w:color="auto"/>
            </w:tcBorders>
            <w:shd w:val="clear" w:color="auto" w:fill="BFBFBF" w:themeFill="background1" w:themeFillShade="BF"/>
          </w:tcPr>
          <w:p w14:paraId="755329AD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272C730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850414C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4C8207C3" w14:textId="77777777" w:rsidTr="00E96655">
        <w:trPr>
          <w:trHeight w:val="555"/>
        </w:trPr>
        <w:tc>
          <w:tcPr>
            <w:tcW w:w="4140" w:type="dxa"/>
            <w:tcBorders>
              <w:bottom w:val="double" w:sz="2" w:space="0" w:color="auto"/>
            </w:tcBorders>
            <w:vAlign w:val="center"/>
          </w:tcPr>
          <w:p w14:paraId="218FE43D" w14:textId="77777777" w:rsidR="00451745" w:rsidRPr="00211AFB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A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Administrative Costs </w:t>
            </w:r>
          </w:p>
          <w:p w14:paraId="2833AA37" w14:textId="77777777" w:rsidR="00451745" w:rsidRPr="00211AFB" w:rsidRDefault="00451745" w:rsidP="00E96655">
            <w:pPr>
              <w:ind w:left="360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A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(Up 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211AFB">
              <w:rPr>
                <w:rFonts w:ascii="Arial" w:hAnsi="Arial" w:cs="Arial"/>
                <w:b/>
                <w:bCs/>
                <w:sz w:val="16"/>
                <w:szCs w:val="16"/>
              </w:rPr>
              <w:t>% )</w:t>
            </w:r>
          </w:p>
        </w:tc>
        <w:tc>
          <w:tcPr>
            <w:tcW w:w="1854" w:type="dxa"/>
            <w:tcBorders>
              <w:bottom w:val="double" w:sz="2" w:space="0" w:color="auto"/>
            </w:tcBorders>
            <w:shd w:val="clear" w:color="auto" w:fill="BFBFBF" w:themeFill="background1" w:themeFillShade="BF"/>
          </w:tcPr>
          <w:p w14:paraId="6115C058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A80CAEF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59F5F9EE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3932C9C6" w14:textId="77777777" w:rsidTr="00E96655">
        <w:trPr>
          <w:trHeight w:val="555"/>
        </w:trPr>
        <w:tc>
          <w:tcPr>
            <w:tcW w:w="4140" w:type="dxa"/>
            <w:tcBorders>
              <w:bottom w:val="double" w:sz="2" w:space="0" w:color="auto"/>
            </w:tcBorders>
            <w:vAlign w:val="center"/>
          </w:tcPr>
          <w:p w14:paraId="337097B0" w14:textId="77777777" w:rsidR="00451745" w:rsidRPr="00211AFB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Assistance plus Admin Requested</w:t>
            </w:r>
          </w:p>
        </w:tc>
        <w:tc>
          <w:tcPr>
            <w:tcW w:w="1854" w:type="dxa"/>
            <w:tcBorders>
              <w:bottom w:val="double" w:sz="2" w:space="0" w:color="auto"/>
            </w:tcBorders>
            <w:shd w:val="clear" w:color="auto" w:fill="BFBFBF" w:themeFill="background1" w:themeFillShade="BF"/>
          </w:tcPr>
          <w:p w14:paraId="0177F83C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27AB93C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69212FC7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37CF6616" w14:textId="77777777" w:rsidTr="00E96655">
        <w:trPr>
          <w:trHeight w:val="555"/>
        </w:trPr>
        <w:tc>
          <w:tcPr>
            <w:tcW w:w="4140" w:type="dxa"/>
            <w:tcBorders>
              <w:bottom w:val="double" w:sz="2" w:space="0" w:color="auto"/>
            </w:tcBorders>
            <w:vAlign w:val="center"/>
          </w:tcPr>
          <w:p w14:paraId="6C737AA8" w14:textId="77777777" w:rsidR="00451745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Cash Match Amount*</w:t>
            </w:r>
          </w:p>
        </w:tc>
        <w:tc>
          <w:tcPr>
            <w:tcW w:w="1854" w:type="dxa"/>
            <w:tcBorders>
              <w:bottom w:val="double" w:sz="2" w:space="0" w:color="auto"/>
            </w:tcBorders>
            <w:shd w:val="clear" w:color="auto" w:fill="BFBFBF" w:themeFill="background1" w:themeFillShade="BF"/>
          </w:tcPr>
          <w:p w14:paraId="2535750C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0ED80423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10235DBA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519C0194" w14:textId="77777777" w:rsidTr="00E96655">
        <w:trPr>
          <w:trHeight w:val="555"/>
        </w:trPr>
        <w:tc>
          <w:tcPr>
            <w:tcW w:w="4140" w:type="dxa"/>
            <w:tcBorders>
              <w:bottom w:val="double" w:sz="2" w:space="0" w:color="auto"/>
            </w:tcBorders>
            <w:vAlign w:val="center"/>
          </w:tcPr>
          <w:p w14:paraId="2A8C38B4" w14:textId="77777777" w:rsidR="00451745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In-Kind Match* </w:t>
            </w:r>
          </w:p>
        </w:tc>
        <w:tc>
          <w:tcPr>
            <w:tcW w:w="1854" w:type="dxa"/>
            <w:tcBorders>
              <w:bottom w:val="double" w:sz="2" w:space="0" w:color="auto"/>
            </w:tcBorders>
            <w:shd w:val="clear" w:color="auto" w:fill="BFBFBF" w:themeFill="background1" w:themeFillShade="BF"/>
          </w:tcPr>
          <w:p w14:paraId="60681BA5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4F96302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3E5803F1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55100695" w14:textId="77777777" w:rsidTr="00E96655">
        <w:trPr>
          <w:trHeight w:val="555"/>
        </w:trPr>
        <w:tc>
          <w:tcPr>
            <w:tcW w:w="4140" w:type="dxa"/>
            <w:tcBorders>
              <w:bottom w:val="double" w:sz="2" w:space="0" w:color="auto"/>
            </w:tcBorders>
            <w:vAlign w:val="center"/>
          </w:tcPr>
          <w:p w14:paraId="68F55A1D" w14:textId="77777777" w:rsidR="00451745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Match</w:t>
            </w:r>
          </w:p>
        </w:tc>
        <w:tc>
          <w:tcPr>
            <w:tcW w:w="1854" w:type="dxa"/>
            <w:tcBorders>
              <w:bottom w:val="double" w:sz="2" w:space="0" w:color="auto"/>
            </w:tcBorders>
            <w:shd w:val="clear" w:color="auto" w:fill="BFBFBF" w:themeFill="background1" w:themeFillShade="BF"/>
          </w:tcPr>
          <w:p w14:paraId="278EF216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31EA10E2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7B966E3D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  <w:tr w:rsidR="00451745" w:rsidRPr="00211AFB" w14:paraId="5602812B" w14:textId="77777777" w:rsidTr="00E96655">
        <w:trPr>
          <w:trHeight w:val="555"/>
        </w:trPr>
        <w:tc>
          <w:tcPr>
            <w:tcW w:w="4140" w:type="dxa"/>
            <w:tcBorders>
              <w:bottom w:val="double" w:sz="2" w:space="0" w:color="auto"/>
            </w:tcBorders>
            <w:vAlign w:val="center"/>
          </w:tcPr>
          <w:p w14:paraId="62D955AC" w14:textId="77777777" w:rsidR="00451745" w:rsidRDefault="00451745" w:rsidP="00E96655">
            <w:pPr>
              <w:ind w:left="72"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Budget</w:t>
            </w:r>
          </w:p>
        </w:tc>
        <w:tc>
          <w:tcPr>
            <w:tcW w:w="1854" w:type="dxa"/>
            <w:tcBorders>
              <w:bottom w:val="double" w:sz="2" w:space="0" w:color="auto"/>
            </w:tcBorders>
            <w:shd w:val="clear" w:color="auto" w:fill="BFBFBF" w:themeFill="background1" w:themeFillShade="BF"/>
          </w:tcPr>
          <w:p w14:paraId="46B895A1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32511BC7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6CA37669" w14:textId="77777777" w:rsidR="00451745" w:rsidRPr="008C729B" w:rsidRDefault="00451745" w:rsidP="00E96655">
            <w:pPr>
              <w:ind w:right="-180"/>
              <w:jc w:val="center"/>
              <w:rPr>
                <w:rFonts w:ascii="Arial" w:hAnsi="Arial" w:cs="Arial"/>
              </w:rPr>
            </w:pPr>
          </w:p>
        </w:tc>
      </w:tr>
    </w:tbl>
    <w:p w14:paraId="39224588" w14:textId="77777777" w:rsidR="00451745" w:rsidRDefault="00451745" w:rsidP="00451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 The sum of cash and in-kind match must equal 25% of all assistance requested except Leased Units and Leased Structures.</w:t>
      </w:r>
    </w:p>
    <w:sectPr w:rsidR="00451745" w:rsidSect="00ED53F0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E3D5" w14:textId="77777777" w:rsidR="00D84F6F" w:rsidRPr="001956CA" w:rsidRDefault="00D84F6F" w:rsidP="001956CA">
      <w:pPr>
        <w:pStyle w:val="BodyText"/>
        <w:rPr>
          <w:b w:val="0"/>
        </w:rPr>
      </w:pPr>
      <w:r>
        <w:separator/>
      </w:r>
    </w:p>
  </w:endnote>
  <w:endnote w:type="continuationSeparator" w:id="0">
    <w:p w14:paraId="7F9CD6C4" w14:textId="77777777" w:rsidR="00D84F6F" w:rsidRPr="001956CA" w:rsidRDefault="00D84F6F" w:rsidP="001956CA">
      <w:pPr>
        <w:pStyle w:val="BodyText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516"/>
      <w:docPartObj>
        <w:docPartGallery w:val="Page Numbers (Bottom of Page)"/>
        <w:docPartUnique/>
      </w:docPartObj>
    </w:sdtPr>
    <w:sdtEndPr/>
    <w:sdtContent>
      <w:p w14:paraId="6827A2D6" w14:textId="77777777" w:rsidR="001956CA" w:rsidRDefault="00F450AA">
        <w:pPr>
          <w:pStyle w:val="Footer"/>
          <w:jc w:val="center"/>
        </w:pPr>
        <w:r>
          <w:fldChar w:fldCharType="begin"/>
        </w:r>
        <w:r w:rsidR="00ED53F0">
          <w:instrText xml:space="preserve"> PAGE   \* MERGEFORMAT </w:instrText>
        </w:r>
        <w:r>
          <w:fldChar w:fldCharType="separate"/>
        </w:r>
        <w:r w:rsidR="00E756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9ED8B0" w14:textId="77777777" w:rsidR="001956CA" w:rsidRDefault="00195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565C" w14:textId="77777777" w:rsidR="00D84F6F" w:rsidRPr="001956CA" w:rsidRDefault="00D84F6F" w:rsidP="001956CA">
      <w:pPr>
        <w:pStyle w:val="BodyText"/>
        <w:rPr>
          <w:b w:val="0"/>
        </w:rPr>
      </w:pPr>
      <w:r>
        <w:separator/>
      </w:r>
    </w:p>
  </w:footnote>
  <w:footnote w:type="continuationSeparator" w:id="0">
    <w:p w14:paraId="045FC4A8" w14:textId="77777777" w:rsidR="00D84F6F" w:rsidRPr="001956CA" w:rsidRDefault="00D84F6F" w:rsidP="001956CA">
      <w:pPr>
        <w:pStyle w:val="BodyText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72546"/>
    <w:multiLevelType w:val="hybridMultilevel"/>
    <w:tmpl w:val="8212904A"/>
    <w:lvl w:ilvl="0" w:tplc="4CC810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9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45"/>
    <w:rsid w:val="0001566B"/>
    <w:rsid w:val="000C5A72"/>
    <w:rsid w:val="00131D0D"/>
    <w:rsid w:val="0015245B"/>
    <w:rsid w:val="001956CA"/>
    <w:rsid w:val="00216B64"/>
    <w:rsid w:val="00220374"/>
    <w:rsid w:val="00272F44"/>
    <w:rsid w:val="002D791B"/>
    <w:rsid w:val="00362E8F"/>
    <w:rsid w:val="003B4E38"/>
    <w:rsid w:val="003D0E9E"/>
    <w:rsid w:val="00451745"/>
    <w:rsid w:val="00475F12"/>
    <w:rsid w:val="004F3B1F"/>
    <w:rsid w:val="00565E55"/>
    <w:rsid w:val="006303FA"/>
    <w:rsid w:val="006466B4"/>
    <w:rsid w:val="006668EE"/>
    <w:rsid w:val="006E273B"/>
    <w:rsid w:val="00705255"/>
    <w:rsid w:val="00741C32"/>
    <w:rsid w:val="007826C3"/>
    <w:rsid w:val="00865CEA"/>
    <w:rsid w:val="009F4D34"/>
    <w:rsid w:val="00A81DF8"/>
    <w:rsid w:val="00A828F1"/>
    <w:rsid w:val="00BC1B24"/>
    <w:rsid w:val="00C92FE6"/>
    <w:rsid w:val="00D37491"/>
    <w:rsid w:val="00D84F6F"/>
    <w:rsid w:val="00DD44D7"/>
    <w:rsid w:val="00DF0A48"/>
    <w:rsid w:val="00E35AD3"/>
    <w:rsid w:val="00E756BE"/>
    <w:rsid w:val="00ED53F0"/>
    <w:rsid w:val="00EF0C39"/>
    <w:rsid w:val="00EF3636"/>
    <w:rsid w:val="00F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5C9176F"/>
  <w15:docId w15:val="{08420538-9531-4B44-ACFA-44F6454B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45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7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451745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7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45174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51745"/>
    <w:rPr>
      <w:b/>
    </w:rPr>
  </w:style>
  <w:style w:type="character" w:customStyle="1" w:styleId="BodyTextChar">
    <w:name w:val="Body Text Char"/>
    <w:basedOn w:val="DefaultParagraphFont"/>
    <w:link w:val="BodyText"/>
    <w:rsid w:val="00451745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5174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17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5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6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5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6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</dc:creator>
  <cp:lastModifiedBy>Snipes, Lisa</cp:lastModifiedBy>
  <cp:revision>2</cp:revision>
  <dcterms:created xsi:type="dcterms:W3CDTF">2024-02-20T21:21:00Z</dcterms:created>
  <dcterms:modified xsi:type="dcterms:W3CDTF">2024-02-20T21:21:00Z</dcterms:modified>
</cp:coreProperties>
</file>