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411" w:rsidRPr="00C21791" w:rsidRDefault="00BD4411" w:rsidP="00BD4411">
      <w:pPr>
        <w:ind w:left="-450"/>
        <w:jc w:val="center"/>
        <w:rPr>
          <w:b/>
          <w:sz w:val="28"/>
          <w:szCs w:val="28"/>
        </w:rPr>
      </w:pPr>
      <w:r w:rsidRPr="00C21791">
        <w:rPr>
          <w:b/>
          <w:sz w:val="28"/>
          <w:szCs w:val="28"/>
        </w:rPr>
        <w:t>201</w:t>
      </w:r>
      <w:r w:rsidR="00C80893">
        <w:rPr>
          <w:b/>
          <w:sz w:val="28"/>
          <w:szCs w:val="28"/>
        </w:rPr>
        <w:t>6</w:t>
      </w:r>
      <w:r>
        <w:rPr>
          <w:b/>
          <w:sz w:val="28"/>
          <w:szCs w:val="28"/>
        </w:rPr>
        <w:t xml:space="preserve"> ANNUAL REPORT</w:t>
      </w:r>
      <w:r w:rsidRPr="00C21791">
        <w:rPr>
          <w:b/>
          <w:sz w:val="28"/>
          <w:szCs w:val="28"/>
        </w:rPr>
        <w:t xml:space="preserve"> - DUPAGE CONTINUUM</w:t>
      </w:r>
      <w:r w:rsidR="003B52B4">
        <w:rPr>
          <w:b/>
          <w:sz w:val="28"/>
          <w:szCs w:val="28"/>
        </w:rPr>
        <w:t xml:space="preserve"> </w:t>
      </w:r>
    </w:p>
    <w:p w:rsidR="00BD4411" w:rsidRPr="00C21791" w:rsidRDefault="00BD4411" w:rsidP="003B52B4">
      <w:pPr>
        <w:jc w:val="center"/>
        <w:rPr>
          <w:b/>
          <w:sz w:val="28"/>
          <w:szCs w:val="28"/>
        </w:rPr>
      </w:pPr>
    </w:p>
    <w:p w:rsidR="00BD4411" w:rsidRPr="00C14A73" w:rsidRDefault="00BD4411" w:rsidP="00C14A73">
      <w:pPr>
        <w:pStyle w:val="ListParagraph"/>
        <w:numPr>
          <w:ilvl w:val="0"/>
          <w:numId w:val="17"/>
        </w:numPr>
        <w:rPr>
          <w:b/>
          <w:sz w:val="28"/>
          <w:szCs w:val="28"/>
        </w:rPr>
      </w:pPr>
      <w:r w:rsidRPr="00C14A73">
        <w:rPr>
          <w:b/>
          <w:sz w:val="28"/>
          <w:szCs w:val="28"/>
        </w:rPr>
        <w:t xml:space="preserve">HUD PERFORMANCE GOALS </w:t>
      </w:r>
    </w:p>
    <w:p w:rsidR="00C14A73" w:rsidRDefault="00C14A73" w:rsidP="00C14A73">
      <w:pPr>
        <w:pStyle w:val="ListParagraph"/>
        <w:numPr>
          <w:ilvl w:val="0"/>
          <w:numId w:val="14"/>
        </w:numPr>
        <w:spacing w:line="276" w:lineRule="auto"/>
        <w:rPr>
          <w:b/>
          <w:sz w:val="24"/>
          <w:szCs w:val="24"/>
        </w:rPr>
      </w:pPr>
      <w:r>
        <w:rPr>
          <w:b/>
          <w:sz w:val="24"/>
          <w:szCs w:val="24"/>
        </w:rPr>
        <w:t xml:space="preserve">Decrease the number of homeless persons. </w:t>
      </w:r>
    </w:p>
    <w:p w:rsidR="00C14A73" w:rsidRPr="00596A6D" w:rsidRDefault="00C14A73" w:rsidP="00C14A73">
      <w:pPr>
        <w:pStyle w:val="ListParagraph"/>
        <w:numPr>
          <w:ilvl w:val="0"/>
          <w:numId w:val="14"/>
        </w:numPr>
        <w:spacing w:line="276" w:lineRule="auto"/>
        <w:rPr>
          <w:b/>
          <w:sz w:val="24"/>
          <w:szCs w:val="24"/>
        </w:rPr>
      </w:pPr>
      <w:r w:rsidRPr="00596A6D">
        <w:rPr>
          <w:b/>
          <w:sz w:val="24"/>
          <w:szCs w:val="24"/>
        </w:rPr>
        <w:t>Ending chronic homelessness by 2017</w:t>
      </w:r>
    </w:p>
    <w:p w:rsidR="00C14A73" w:rsidRPr="00596A6D" w:rsidRDefault="00C14A73" w:rsidP="00C14A73">
      <w:pPr>
        <w:pStyle w:val="ListParagraph"/>
        <w:numPr>
          <w:ilvl w:val="0"/>
          <w:numId w:val="14"/>
        </w:numPr>
        <w:spacing w:line="276" w:lineRule="auto"/>
        <w:rPr>
          <w:b/>
          <w:sz w:val="24"/>
          <w:szCs w:val="24"/>
        </w:rPr>
      </w:pPr>
      <w:r w:rsidRPr="00596A6D">
        <w:rPr>
          <w:b/>
          <w:sz w:val="24"/>
          <w:szCs w:val="24"/>
        </w:rPr>
        <w:t>Ending family and youth homelessness by 2020</w:t>
      </w:r>
    </w:p>
    <w:p w:rsidR="00C14A73" w:rsidRPr="00596A6D" w:rsidRDefault="00C14A73" w:rsidP="00C14A73">
      <w:pPr>
        <w:pStyle w:val="ListParagraph"/>
        <w:numPr>
          <w:ilvl w:val="0"/>
          <w:numId w:val="14"/>
        </w:numPr>
        <w:spacing w:line="276" w:lineRule="auto"/>
        <w:rPr>
          <w:b/>
          <w:sz w:val="24"/>
          <w:szCs w:val="24"/>
        </w:rPr>
      </w:pPr>
      <w:r w:rsidRPr="00596A6D">
        <w:rPr>
          <w:b/>
          <w:sz w:val="24"/>
          <w:szCs w:val="24"/>
        </w:rPr>
        <w:t>Ending veteran homelessness by the end of 201</w:t>
      </w:r>
      <w:r>
        <w:rPr>
          <w:b/>
          <w:sz w:val="24"/>
          <w:szCs w:val="24"/>
        </w:rPr>
        <w:t>6</w:t>
      </w:r>
    </w:p>
    <w:p w:rsidR="00C14A73" w:rsidRPr="00C14A73" w:rsidRDefault="00C14A73" w:rsidP="00C14A73">
      <w:pPr>
        <w:ind w:left="360"/>
        <w:rPr>
          <w:b/>
          <w:sz w:val="28"/>
          <w:szCs w:val="28"/>
        </w:rPr>
      </w:pPr>
    </w:p>
    <w:tbl>
      <w:tblPr>
        <w:tblStyle w:val="TableGrid"/>
        <w:tblW w:w="5002" w:type="pct"/>
        <w:tblLook w:val="01E0"/>
      </w:tblPr>
      <w:tblGrid>
        <w:gridCol w:w="1818"/>
        <w:gridCol w:w="1438"/>
        <w:gridCol w:w="1531"/>
        <w:gridCol w:w="1261"/>
        <w:gridCol w:w="1692"/>
        <w:gridCol w:w="2110"/>
      </w:tblGrid>
      <w:tr w:rsidR="00A91643" w:rsidRPr="00E713A8" w:rsidTr="00AA1337">
        <w:trPr>
          <w:tblHeader/>
        </w:trPr>
        <w:tc>
          <w:tcPr>
            <w:tcW w:w="923" w:type="pct"/>
            <w:shd w:val="clear" w:color="auto" w:fill="D9D9D9" w:themeFill="background1" w:themeFillShade="D9"/>
          </w:tcPr>
          <w:p w:rsidR="00A91643" w:rsidRPr="00807161" w:rsidRDefault="00A91643" w:rsidP="00BD4411">
            <w:pPr>
              <w:jc w:val="center"/>
              <w:rPr>
                <w:b/>
                <w:sz w:val="24"/>
                <w:szCs w:val="28"/>
              </w:rPr>
            </w:pPr>
            <w:r w:rsidRPr="00807161">
              <w:rPr>
                <w:b/>
                <w:sz w:val="24"/>
                <w:szCs w:val="28"/>
              </w:rPr>
              <w:t>HUD GOAL</w:t>
            </w:r>
          </w:p>
        </w:tc>
        <w:tc>
          <w:tcPr>
            <w:tcW w:w="730" w:type="pct"/>
            <w:shd w:val="clear" w:color="auto" w:fill="D9D9D9" w:themeFill="background1" w:themeFillShade="D9"/>
          </w:tcPr>
          <w:p w:rsidR="00A91643" w:rsidRDefault="00A91643" w:rsidP="004B60B6">
            <w:pPr>
              <w:rPr>
                <w:b/>
                <w:sz w:val="24"/>
                <w:szCs w:val="28"/>
              </w:rPr>
            </w:pPr>
            <w:r>
              <w:rPr>
                <w:b/>
                <w:sz w:val="24"/>
                <w:szCs w:val="28"/>
              </w:rPr>
              <w:t xml:space="preserve">COC Application </w:t>
            </w:r>
          </w:p>
          <w:p w:rsidR="00A91643" w:rsidRPr="00807161" w:rsidRDefault="00A91643" w:rsidP="004B60B6">
            <w:pPr>
              <w:rPr>
                <w:b/>
                <w:sz w:val="24"/>
                <w:szCs w:val="28"/>
              </w:rPr>
            </w:pPr>
            <w:r>
              <w:rPr>
                <w:b/>
                <w:sz w:val="24"/>
                <w:szCs w:val="28"/>
              </w:rPr>
              <w:t xml:space="preserve">SECTION </w:t>
            </w:r>
          </w:p>
        </w:tc>
        <w:tc>
          <w:tcPr>
            <w:tcW w:w="777" w:type="pct"/>
            <w:shd w:val="clear" w:color="auto" w:fill="D9D9D9" w:themeFill="background1" w:themeFillShade="D9"/>
          </w:tcPr>
          <w:p w:rsidR="00A91643" w:rsidRPr="00807161" w:rsidRDefault="00A91643" w:rsidP="00BD4411">
            <w:pPr>
              <w:jc w:val="center"/>
              <w:rPr>
                <w:b/>
                <w:sz w:val="24"/>
                <w:szCs w:val="28"/>
              </w:rPr>
            </w:pPr>
            <w:r w:rsidRPr="00807161">
              <w:rPr>
                <w:b/>
                <w:sz w:val="24"/>
                <w:szCs w:val="28"/>
              </w:rPr>
              <w:t>HUD CRITERIA</w:t>
            </w:r>
            <w:r>
              <w:rPr>
                <w:b/>
                <w:sz w:val="24"/>
                <w:szCs w:val="28"/>
              </w:rPr>
              <w:t xml:space="preserve"> or BASELINE in 2015 </w:t>
            </w:r>
          </w:p>
        </w:tc>
        <w:tc>
          <w:tcPr>
            <w:tcW w:w="640" w:type="pct"/>
            <w:shd w:val="clear" w:color="auto" w:fill="D9D9D9" w:themeFill="background1" w:themeFillShade="D9"/>
          </w:tcPr>
          <w:p w:rsidR="00A91643" w:rsidRPr="00807161" w:rsidRDefault="00A91643" w:rsidP="00950D3C">
            <w:pPr>
              <w:jc w:val="center"/>
              <w:rPr>
                <w:b/>
                <w:sz w:val="24"/>
                <w:szCs w:val="28"/>
              </w:rPr>
            </w:pPr>
            <w:r w:rsidRPr="00807161">
              <w:rPr>
                <w:b/>
                <w:sz w:val="24"/>
                <w:szCs w:val="28"/>
              </w:rPr>
              <w:t>201</w:t>
            </w:r>
            <w:r>
              <w:rPr>
                <w:b/>
                <w:sz w:val="24"/>
                <w:szCs w:val="28"/>
              </w:rPr>
              <w:t>6</w:t>
            </w:r>
            <w:r w:rsidRPr="00807161">
              <w:rPr>
                <w:b/>
                <w:sz w:val="24"/>
                <w:szCs w:val="28"/>
              </w:rPr>
              <w:t xml:space="preserve"> ACTUAL </w:t>
            </w:r>
          </w:p>
        </w:tc>
        <w:tc>
          <w:tcPr>
            <w:tcW w:w="859" w:type="pct"/>
            <w:shd w:val="clear" w:color="auto" w:fill="D9D9D9" w:themeFill="background1" w:themeFillShade="D9"/>
          </w:tcPr>
          <w:p w:rsidR="00A91643" w:rsidRPr="00807161" w:rsidRDefault="00A91643" w:rsidP="00BD4411">
            <w:pPr>
              <w:jc w:val="center"/>
              <w:rPr>
                <w:b/>
                <w:sz w:val="24"/>
                <w:szCs w:val="28"/>
              </w:rPr>
            </w:pPr>
            <w:r w:rsidRPr="00807161">
              <w:rPr>
                <w:b/>
                <w:sz w:val="24"/>
                <w:szCs w:val="28"/>
              </w:rPr>
              <w:t>COMMENTS</w:t>
            </w:r>
          </w:p>
        </w:tc>
        <w:tc>
          <w:tcPr>
            <w:tcW w:w="1071" w:type="pct"/>
            <w:shd w:val="clear" w:color="auto" w:fill="D9D9D9" w:themeFill="background1" w:themeFillShade="D9"/>
          </w:tcPr>
          <w:p w:rsidR="00A91643" w:rsidRPr="00807161" w:rsidRDefault="00A91643" w:rsidP="00BD4411">
            <w:pPr>
              <w:jc w:val="center"/>
              <w:rPr>
                <w:b/>
                <w:sz w:val="24"/>
                <w:szCs w:val="28"/>
              </w:rPr>
            </w:pPr>
            <w:r>
              <w:rPr>
                <w:b/>
                <w:sz w:val="24"/>
                <w:szCs w:val="28"/>
              </w:rPr>
              <w:t>PERFORMANCE RESULT</w:t>
            </w:r>
          </w:p>
        </w:tc>
      </w:tr>
      <w:tr w:rsidR="00A91643" w:rsidRPr="00E713A8" w:rsidTr="00AA1337">
        <w:tc>
          <w:tcPr>
            <w:tcW w:w="923" w:type="pct"/>
          </w:tcPr>
          <w:p w:rsidR="00A91643" w:rsidRPr="009578CF" w:rsidRDefault="00A91643" w:rsidP="007239CD">
            <w:pPr>
              <w:pStyle w:val="ListParagraph"/>
              <w:numPr>
                <w:ilvl w:val="0"/>
                <w:numId w:val="15"/>
              </w:numPr>
              <w:ind w:left="288" w:hanging="288"/>
              <w:rPr>
                <w:rFonts w:ascii="Arial" w:hAnsi="Arial" w:cs="Arial"/>
                <w:sz w:val="18"/>
                <w:szCs w:val="18"/>
              </w:rPr>
            </w:pPr>
            <w:r w:rsidRPr="009578CF">
              <w:rPr>
                <w:rFonts w:ascii="Arial" w:hAnsi="Arial" w:cs="Arial"/>
                <w:sz w:val="18"/>
                <w:szCs w:val="18"/>
              </w:rPr>
              <w:t>Change in number of homeless persons (sheltered and unsheltered)</w:t>
            </w:r>
            <w:r>
              <w:rPr>
                <w:rFonts w:ascii="Arial" w:hAnsi="Arial" w:cs="Arial"/>
                <w:sz w:val="18"/>
                <w:szCs w:val="18"/>
              </w:rPr>
              <w:t xml:space="preserve"> from PIT count</w:t>
            </w:r>
          </w:p>
        </w:tc>
        <w:tc>
          <w:tcPr>
            <w:tcW w:w="730" w:type="pct"/>
          </w:tcPr>
          <w:p w:rsidR="00A91643" w:rsidRDefault="00A91643" w:rsidP="004B60B6">
            <w:pPr>
              <w:jc w:val="center"/>
              <w:rPr>
                <w:rFonts w:ascii="Arial" w:hAnsi="Arial" w:cs="Arial"/>
                <w:sz w:val="18"/>
                <w:szCs w:val="18"/>
              </w:rPr>
            </w:pPr>
            <w:r>
              <w:rPr>
                <w:rFonts w:ascii="Arial" w:hAnsi="Arial" w:cs="Arial"/>
                <w:sz w:val="18"/>
                <w:szCs w:val="18"/>
              </w:rPr>
              <w:t>3A – 1a.</w:t>
            </w:r>
          </w:p>
        </w:tc>
        <w:tc>
          <w:tcPr>
            <w:tcW w:w="777" w:type="pct"/>
          </w:tcPr>
          <w:p w:rsidR="00A91643" w:rsidRPr="00E713A8" w:rsidRDefault="00A91643" w:rsidP="009578CF">
            <w:pPr>
              <w:jc w:val="center"/>
              <w:rPr>
                <w:rFonts w:ascii="Arial" w:hAnsi="Arial" w:cs="Arial"/>
                <w:sz w:val="18"/>
                <w:szCs w:val="18"/>
              </w:rPr>
            </w:pPr>
            <w:r>
              <w:rPr>
                <w:rFonts w:ascii="Arial" w:hAnsi="Arial" w:cs="Arial"/>
                <w:sz w:val="18"/>
                <w:szCs w:val="18"/>
              </w:rPr>
              <w:t>671</w:t>
            </w:r>
          </w:p>
        </w:tc>
        <w:tc>
          <w:tcPr>
            <w:tcW w:w="640" w:type="pct"/>
          </w:tcPr>
          <w:p w:rsidR="00A91643" w:rsidRPr="00E713A8" w:rsidRDefault="00A91643" w:rsidP="009578CF">
            <w:pPr>
              <w:jc w:val="center"/>
              <w:rPr>
                <w:rFonts w:ascii="Arial" w:hAnsi="Arial" w:cs="Arial"/>
                <w:sz w:val="18"/>
                <w:szCs w:val="18"/>
              </w:rPr>
            </w:pPr>
            <w:r>
              <w:rPr>
                <w:rFonts w:ascii="Arial" w:hAnsi="Arial" w:cs="Arial"/>
                <w:sz w:val="18"/>
                <w:szCs w:val="18"/>
              </w:rPr>
              <w:t>555</w:t>
            </w:r>
          </w:p>
        </w:tc>
        <w:tc>
          <w:tcPr>
            <w:tcW w:w="859" w:type="pct"/>
          </w:tcPr>
          <w:p w:rsidR="00A91643" w:rsidRPr="00E713A8" w:rsidRDefault="00A91643" w:rsidP="009578CF">
            <w:pPr>
              <w:ind w:left="72"/>
              <w:rPr>
                <w:rFonts w:ascii="Arial" w:hAnsi="Arial" w:cs="Arial"/>
                <w:sz w:val="18"/>
                <w:szCs w:val="18"/>
              </w:rPr>
            </w:pPr>
            <w:r>
              <w:rPr>
                <w:rFonts w:ascii="Arial" w:hAnsi="Arial" w:cs="Arial"/>
                <w:sz w:val="18"/>
                <w:szCs w:val="18"/>
              </w:rPr>
              <w:t>(116) decrease.  A decrease is the goal.</w:t>
            </w:r>
          </w:p>
        </w:tc>
        <w:tc>
          <w:tcPr>
            <w:tcW w:w="1071" w:type="pct"/>
          </w:tcPr>
          <w:p w:rsidR="00A91643" w:rsidRDefault="00A91643" w:rsidP="009578CF">
            <w:pPr>
              <w:ind w:left="72"/>
              <w:rPr>
                <w:rFonts w:ascii="Arial" w:hAnsi="Arial" w:cs="Arial"/>
                <w:sz w:val="18"/>
                <w:szCs w:val="18"/>
              </w:rPr>
            </w:pPr>
            <w:r>
              <w:rPr>
                <w:rFonts w:ascii="Arial" w:hAnsi="Arial" w:cs="Arial"/>
                <w:sz w:val="18"/>
                <w:szCs w:val="18"/>
              </w:rPr>
              <w:t>MET</w:t>
            </w:r>
          </w:p>
        </w:tc>
      </w:tr>
      <w:tr w:rsidR="00A91643" w:rsidRPr="00E713A8" w:rsidTr="00AA1337">
        <w:tc>
          <w:tcPr>
            <w:tcW w:w="923" w:type="pct"/>
          </w:tcPr>
          <w:p w:rsidR="00A91643" w:rsidRPr="009578CF" w:rsidRDefault="00A91643" w:rsidP="007239CD">
            <w:pPr>
              <w:pStyle w:val="ListParagraph"/>
              <w:numPr>
                <w:ilvl w:val="0"/>
                <w:numId w:val="15"/>
              </w:numPr>
              <w:ind w:left="288" w:hanging="288"/>
              <w:rPr>
                <w:rFonts w:ascii="Arial" w:hAnsi="Arial" w:cs="Arial"/>
                <w:sz w:val="18"/>
                <w:szCs w:val="18"/>
              </w:rPr>
            </w:pPr>
            <w:r>
              <w:rPr>
                <w:rFonts w:ascii="Arial" w:hAnsi="Arial" w:cs="Arial"/>
                <w:sz w:val="18"/>
                <w:szCs w:val="18"/>
              </w:rPr>
              <w:t xml:space="preserve">Change in number of homeless persons (sheltered and unsheltered) from HMIS for FY15 </w:t>
            </w:r>
          </w:p>
        </w:tc>
        <w:tc>
          <w:tcPr>
            <w:tcW w:w="730" w:type="pct"/>
          </w:tcPr>
          <w:p w:rsidR="00A91643" w:rsidRDefault="00A91643" w:rsidP="004B60B6">
            <w:pPr>
              <w:jc w:val="center"/>
              <w:rPr>
                <w:rFonts w:ascii="Arial" w:hAnsi="Arial" w:cs="Arial"/>
                <w:sz w:val="18"/>
                <w:szCs w:val="18"/>
              </w:rPr>
            </w:pPr>
            <w:r>
              <w:rPr>
                <w:rFonts w:ascii="Arial" w:hAnsi="Arial" w:cs="Arial"/>
                <w:sz w:val="18"/>
                <w:szCs w:val="18"/>
              </w:rPr>
              <w:t>3A -1b.</w:t>
            </w:r>
          </w:p>
        </w:tc>
        <w:tc>
          <w:tcPr>
            <w:tcW w:w="777" w:type="pct"/>
          </w:tcPr>
          <w:p w:rsidR="00A91643" w:rsidRPr="00E713A8" w:rsidRDefault="00A91643" w:rsidP="009578CF">
            <w:pPr>
              <w:jc w:val="center"/>
              <w:rPr>
                <w:rFonts w:ascii="Arial" w:hAnsi="Arial" w:cs="Arial"/>
                <w:sz w:val="18"/>
                <w:szCs w:val="18"/>
              </w:rPr>
            </w:pPr>
            <w:r>
              <w:rPr>
                <w:rFonts w:ascii="Arial" w:hAnsi="Arial" w:cs="Arial"/>
                <w:sz w:val="18"/>
                <w:szCs w:val="18"/>
              </w:rPr>
              <w:t>1992</w:t>
            </w:r>
          </w:p>
        </w:tc>
        <w:tc>
          <w:tcPr>
            <w:tcW w:w="640" w:type="pct"/>
          </w:tcPr>
          <w:p w:rsidR="00A91643" w:rsidRPr="00E713A8" w:rsidRDefault="00A91643" w:rsidP="009578CF">
            <w:pPr>
              <w:jc w:val="center"/>
              <w:rPr>
                <w:rFonts w:ascii="Arial" w:hAnsi="Arial" w:cs="Arial"/>
                <w:sz w:val="18"/>
                <w:szCs w:val="18"/>
              </w:rPr>
            </w:pPr>
            <w:r>
              <w:rPr>
                <w:rFonts w:ascii="Arial" w:hAnsi="Arial" w:cs="Arial"/>
                <w:sz w:val="18"/>
                <w:szCs w:val="18"/>
              </w:rPr>
              <w:t>1400</w:t>
            </w:r>
          </w:p>
        </w:tc>
        <w:tc>
          <w:tcPr>
            <w:tcW w:w="859" w:type="pct"/>
          </w:tcPr>
          <w:p w:rsidR="00A91643" w:rsidRPr="00E713A8" w:rsidRDefault="00A91643" w:rsidP="009578CF">
            <w:pPr>
              <w:ind w:left="72"/>
              <w:rPr>
                <w:rFonts w:ascii="Arial" w:hAnsi="Arial" w:cs="Arial"/>
                <w:sz w:val="18"/>
                <w:szCs w:val="18"/>
              </w:rPr>
            </w:pPr>
            <w:r>
              <w:rPr>
                <w:rFonts w:ascii="Arial" w:hAnsi="Arial" w:cs="Arial"/>
                <w:sz w:val="18"/>
                <w:szCs w:val="18"/>
              </w:rPr>
              <w:t>(592) decrease.  A decrease is the goal.</w:t>
            </w:r>
          </w:p>
        </w:tc>
        <w:tc>
          <w:tcPr>
            <w:tcW w:w="1071" w:type="pct"/>
          </w:tcPr>
          <w:p w:rsidR="00A91643" w:rsidRDefault="00A91643" w:rsidP="009578CF">
            <w:pPr>
              <w:ind w:left="72"/>
              <w:rPr>
                <w:rFonts w:ascii="Arial" w:hAnsi="Arial" w:cs="Arial"/>
                <w:sz w:val="18"/>
                <w:szCs w:val="18"/>
              </w:rPr>
            </w:pPr>
            <w:r>
              <w:rPr>
                <w:rFonts w:ascii="Arial" w:hAnsi="Arial" w:cs="Arial"/>
                <w:sz w:val="18"/>
                <w:szCs w:val="18"/>
              </w:rPr>
              <w:t>MET</w:t>
            </w:r>
          </w:p>
        </w:tc>
      </w:tr>
      <w:tr w:rsidR="001273DB" w:rsidRPr="00E713A8" w:rsidTr="00AA1337">
        <w:tc>
          <w:tcPr>
            <w:tcW w:w="923" w:type="pct"/>
          </w:tcPr>
          <w:p w:rsidR="001273DB" w:rsidRPr="009578CF" w:rsidRDefault="001273DB" w:rsidP="004B60B6">
            <w:pPr>
              <w:pStyle w:val="ListParagraph"/>
              <w:numPr>
                <w:ilvl w:val="0"/>
                <w:numId w:val="15"/>
              </w:numPr>
              <w:ind w:left="288" w:hanging="288"/>
              <w:rPr>
                <w:rFonts w:ascii="Arial" w:hAnsi="Arial" w:cs="Arial"/>
                <w:sz w:val="18"/>
                <w:szCs w:val="18"/>
              </w:rPr>
            </w:pPr>
            <w:r w:rsidRPr="009578CF">
              <w:rPr>
                <w:rFonts w:ascii="Arial" w:hAnsi="Arial" w:cs="Arial"/>
                <w:sz w:val="18"/>
                <w:szCs w:val="18"/>
              </w:rPr>
              <w:t xml:space="preserve">Exits to Permanent Housing destinations of persons in TH and RRH </w:t>
            </w:r>
          </w:p>
        </w:tc>
        <w:tc>
          <w:tcPr>
            <w:tcW w:w="730" w:type="pct"/>
          </w:tcPr>
          <w:p w:rsidR="001273DB" w:rsidRPr="00950D3C" w:rsidRDefault="001273DB" w:rsidP="004B60B6">
            <w:pPr>
              <w:jc w:val="center"/>
              <w:rPr>
                <w:rFonts w:ascii="Arial" w:hAnsi="Arial" w:cs="Arial"/>
                <w:sz w:val="18"/>
                <w:szCs w:val="18"/>
              </w:rPr>
            </w:pPr>
            <w:r>
              <w:rPr>
                <w:rFonts w:ascii="Arial" w:hAnsi="Arial" w:cs="Arial"/>
                <w:sz w:val="18"/>
                <w:szCs w:val="18"/>
              </w:rPr>
              <w:t>3A-4a</w:t>
            </w:r>
          </w:p>
        </w:tc>
        <w:tc>
          <w:tcPr>
            <w:tcW w:w="777" w:type="pct"/>
          </w:tcPr>
          <w:p w:rsidR="001273DB" w:rsidRPr="00950D3C" w:rsidRDefault="001273DB" w:rsidP="001273DB">
            <w:pPr>
              <w:jc w:val="center"/>
              <w:rPr>
                <w:rFonts w:ascii="Arial" w:hAnsi="Arial" w:cs="Arial"/>
                <w:sz w:val="18"/>
                <w:szCs w:val="18"/>
              </w:rPr>
            </w:pPr>
            <w:r w:rsidRPr="00950D3C">
              <w:rPr>
                <w:rFonts w:ascii="Arial" w:hAnsi="Arial" w:cs="Arial"/>
                <w:sz w:val="18"/>
                <w:szCs w:val="18"/>
              </w:rPr>
              <w:t>80%</w:t>
            </w:r>
          </w:p>
        </w:tc>
        <w:tc>
          <w:tcPr>
            <w:tcW w:w="640" w:type="pct"/>
          </w:tcPr>
          <w:p w:rsidR="001273DB" w:rsidRDefault="001273DB" w:rsidP="004B60B6">
            <w:pPr>
              <w:jc w:val="center"/>
              <w:rPr>
                <w:rFonts w:ascii="Arial" w:hAnsi="Arial" w:cs="Arial"/>
                <w:sz w:val="18"/>
                <w:szCs w:val="18"/>
              </w:rPr>
            </w:pPr>
            <w:r>
              <w:rPr>
                <w:rFonts w:ascii="Arial" w:hAnsi="Arial" w:cs="Arial"/>
                <w:sz w:val="18"/>
                <w:szCs w:val="18"/>
              </w:rPr>
              <w:t>90.9</w:t>
            </w:r>
            <w:r w:rsidRPr="00B87909">
              <w:rPr>
                <w:rFonts w:ascii="Arial" w:hAnsi="Arial" w:cs="Arial"/>
                <w:sz w:val="18"/>
                <w:szCs w:val="18"/>
              </w:rPr>
              <w:t>%</w:t>
            </w:r>
          </w:p>
          <w:p w:rsidR="001273DB" w:rsidRPr="00B87909" w:rsidRDefault="001273DB" w:rsidP="004B60B6">
            <w:pPr>
              <w:jc w:val="center"/>
              <w:rPr>
                <w:rFonts w:ascii="Arial" w:hAnsi="Arial" w:cs="Arial"/>
                <w:sz w:val="18"/>
                <w:szCs w:val="18"/>
              </w:rPr>
            </w:pPr>
            <w:r>
              <w:rPr>
                <w:rFonts w:ascii="Arial" w:hAnsi="Arial" w:cs="Arial"/>
                <w:sz w:val="18"/>
                <w:szCs w:val="18"/>
              </w:rPr>
              <w:t>(50 of 55)</w:t>
            </w:r>
          </w:p>
        </w:tc>
        <w:tc>
          <w:tcPr>
            <w:tcW w:w="859" w:type="pct"/>
          </w:tcPr>
          <w:p w:rsidR="001273DB" w:rsidRPr="00E713A8" w:rsidRDefault="001273DB" w:rsidP="004B60B6">
            <w:pPr>
              <w:rPr>
                <w:rFonts w:ascii="Arial" w:hAnsi="Arial" w:cs="Arial"/>
                <w:sz w:val="18"/>
                <w:szCs w:val="18"/>
              </w:rPr>
            </w:pPr>
            <w:r>
              <w:rPr>
                <w:rFonts w:ascii="Arial" w:hAnsi="Arial" w:cs="Arial"/>
                <w:sz w:val="18"/>
                <w:szCs w:val="18"/>
              </w:rPr>
              <w:t>+ 10%</w:t>
            </w:r>
          </w:p>
        </w:tc>
        <w:tc>
          <w:tcPr>
            <w:tcW w:w="1071" w:type="pct"/>
          </w:tcPr>
          <w:p w:rsidR="001273DB" w:rsidRDefault="001273DB" w:rsidP="004B60B6">
            <w:pPr>
              <w:rPr>
                <w:rFonts w:ascii="Arial" w:hAnsi="Arial" w:cs="Arial"/>
                <w:sz w:val="18"/>
                <w:szCs w:val="18"/>
              </w:rPr>
            </w:pPr>
            <w:r>
              <w:rPr>
                <w:rFonts w:ascii="Arial" w:hAnsi="Arial" w:cs="Arial"/>
                <w:sz w:val="18"/>
                <w:szCs w:val="18"/>
              </w:rPr>
              <w:t>MET</w:t>
            </w:r>
          </w:p>
        </w:tc>
      </w:tr>
      <w:tr w:rsidR="001273DB" w:rsidRPr="00E713A8" w:rsidTr="00AA1337">
        <w:tc>
          <w:tcPr>
            <w:tcW w:w="923" w:type="pct"/>
          </w:tcPr>
          <w:p w:rsidR="001273DB" w:rsidRPr="009578CF" w:rsidRDefault="001273DB" w:rsidP="004B60B6">
            <w:pPr>
              <w:pStyle w:val="ListParagraph"/>
              <w:numPr>
                <w:ilvl w:val="0"/>
                <w:numId w:val="15"/>
              </w:numPr>
              <w:ind w:left="288" w:hanging="288"/>
              <w:rPr>
                <w:rFonts w:ascii="Arial" w:hAnsi="Arial" w:cs="Arial"/>
                <w:bCs/>
                <w:sz w:val="18"/>
                <w:szCs w:val="18"/>
              </w:rPr>
            </w:pPr>
            <w:r w:rsidRPr="009578CF">
              <w:rPr>
                <w:rFonts w:ascii="Arial" w:hAnsi="Arial" w:cs="Arial"/>
                <w:bCs/>
                <w:sz w:val="18"/>
                <w:szCs w:val="18"/>
              </w:rPr>
              <w:t xml:space="preserve">Exit To or Retention of Permanent Housing for person in PH </w:t>
            </w:r>
          </w:p>
        </w:tc>
        <w:tc>
          <w:tcPr>
            <w:tcW w:w="730" w:type="pct"/>
          </w:tcPr>
          <w:p w:rsidR="001273DB" w:rsidRPr="00E713A8" w:rsidRDefault="001273DB" w:rsidP="004B60B6">
            <w:pPr>
              <w:jc w:val="center"/>
              <w:rPr>
                <w:rFonts w:ascii="Arial" w:hAnsi="Arial" w:cs="Arial"/>
                <w:sz w:val="18"/>
                <w:szCs w:val="18"/>
              </w:rPr>
            </w:pPr>
            <w:r>
              <w:rPr>
                <w:rFonts w:ascii="Arial" w:hAnsi="Arial" w:cs="Arial"/>
                <w:sz w:val="18"/>
                <w:szCs w:val="18"/>
              </w:rPr>
              <w:t>3A-4b</w:t>
            </w:r>
          </w:p>
        </w:tc>
        <w:tc>
          <w:tcPr>
            <w:tcW w:w="777" w:type="pct"/>
          </w:tcPr>
          <w:p w:rsidR="001273DB" w:rsidRPr="00950D3C" w:rsidRDefault="001273DB" w:rsidP="001273DB">
            <w:pPr>
              <w:jc w:val="center"/>
              <w:rPr>
                <w:rFonts w:ascii="Arial" w:hAnsi="Arial" w:cs="Arial"/>
                <w:sz w:val="18"/>
                <w:szCs w:val="18"/>
              </w:rPr>
            </w:pPr>
            <w:r w:rsidRPr="00950D3C">
              <w:rPr>
                <w:rFonts w:ascii="Arial" w:hAnsi="Arial" w:cs="Arial"/>
                <w:sz w:val="18"/>
                <w:szCs w:val="18"/>
              </w:rPr>
              <w:t>80%</w:t>
            </w:r>
          </w:p>
        </w:tc>
        <w:tc>
          <w:tcPr>
            <w:tcW w:w="640" w:type="pct"/>
          </w:tcPr>
          <w:p w:rsidR="001273DB" w:rsidRDefault="001273DB" w:rsidP="004B60B6">
            <w:pPr>
              <w:jc w:val="center"/>
              <w:rPr>
                <w:rFonts w:ascii="Arial" w:hAnsi="Arial" w:cs="Arial"/>
                <w:sz w:val="18"/>
                <w:szCs w:val="18"/>
              </w:rPr>
            </w:pPr>
            <w:r>
              <w:rPr>
                <w:rFonts w:ascii="Arial" w:hAnsi="Arial" w:cs="Arial"/>
                <w:sz w:val="18"/>
                <w:szCs w:val="18"/>
              </w:rPr>
              <w:t>95%</w:t>
            </w:r>
          </w:p>
          <w:p w:rsidR="001273DB" w:rsidRPr="00E713A8" w:rsidRDefault="001273DB" w:rsidP="004B60B6">
            <w:pPr>
              <w:jc w:val="center"/>
              <w:rPr>
                <w:rFonts w:ascii="Arial" w:hAnsi="Arial" w:cs="Arial"/>
                <w:sz w:val="18"/>
                <w:szCs w:val="18"/>
              </w:rPr>
            </w:pPr>
            <w:r>
              <w:rPr>
                <w:rFonts w:ascii="Arial" w:hAnsi="Arial" w:cs="Arial"/>
                <w:sz w:val="18"/>
                <w:szCs w:val="18"/>
              </w:rPr>
              <w:t>(353 of 371)</w:t>
            </w:r>
          </w:p>
        </w:tc>
        <w:tc>
          <w:tcPr>
            <w:tcW w:w="859" w:type="pct"/>
          </w:tcPr>
          <w:p w:rsidR="001273DB" w:rsidRPr="00E713A8" w:rsidRDefault="001273DB" w:rsidP="004B60B6">
            <w:pPr>
              <w:ind w:left="144"/>
              <w:rPr>
                <w:rFonts w:ascii="Arial" w:hAnsi="Arial" w:cs="Arial"/>
                <w:sz w:val="18"/>
                <w:szCs w:val="18"/>
              </w:rPr>
            </w:pPr>
            <w:r>
              <w:rPr>
                <w:rFonts w:ascii="Arial" w:hAnsi="Arial" w:cs="Arial"/>
                <w:sz w:val="18"/>
                <w:szCs w:val="18"/>
              </w:rPr>
              <w:t xml:space="preserve">+15% </w:t>
            </w:r>
          </w:p>
        </w:tc>
        <w:tc>
          <w:tcPr>
            <w:tcW w:w="1071" w:type="pct"/>
          </w:tcPr>
          <w:p w:rsidR="001273DB" w:rsidRDefault="001273DB" w:rsidP="004B60B6">
            <w:pPr>
              <w:rPr>
                <w:rFonts w:ascii="Arial" w:hAnsi="Arial" w:cs="Arial"/>
                <w:sz w:val="18"/>
                <w:szCs w:val="18"/>
              </w:rPr>
            </w:pPr>
            <w:r>
              <w:rPr>
                <w:rFonts w:ascii="Arial" w:hAnsi="Arial" w:cs="Arial"/>
                <w:sz w:val="18"/>
                <w:szCs w:val="18"/>
              </w:rPr>
              <w:t>MET</w:t>
            </w:r>
          </w:p>
        </w:tc>
      </w:tr>
      <w:tr w:rsidR="001273DB" w:rsidRPr="00E713A8" w:rsidTr="00AA1337">
        <w:tc>
          <w:tcPr>
            <w:tcW w:w="923" w:type="pct"/>
          </w:tcPr>
          <w:p w:rsidR="001273DB" w:rsidRPr="009578CF" w:rsidRDefault="001273DB" w:rsidP="004B60B6">
            <w:pPr>
              <w:pStyle w:val="ListParagraph"/>
              <w:numPr>
                <w:ilvl w:val="0"/>
                <w:numId w:val="15"/>
              </w:numPr>
              <w:ind w:left="288" w:hanging="288"/>
              <w:rPr>
                <w:rFonts w:ascii="Arial" w:hAnsi="Arial" w:cs="Arial"/>
                <w:bCs/>
                <w:sz w:val="18"/>
                <w:szCs w:val="18"/>
              </w:rPr>
            </w:pPr>
            <w:r>
              <w:rPr>
                <w:rFonts w:ascii="Arial" w:hAnsi="Arial" w:cs="Arial"/>
                <w:bCs/>
                <w:sz w:val="18"/>
                <w:szCs w:val="18"/>
              </w:rPr>
              <w:t>Decrease the number of chronic persons in PIT count</w:t>
            </w:r>
          </w:p>
        </w:tc>
        <w:tc>
          <w:tcPr>
            <w:tcW w:w="730" w:type="pct"/>
          </w:tcPr>
          <w:p w:rsidR="001273DB" w:rsidRPr="00950D3C" w:rsidRDefault="001273DB" w:rsidP="001273DB">
            <w:pPr>
              <w:jc w:val="center"/>
              <w:rPr>
                <w:rFonts w:ascii="Arial" w:hAnsi="Arial" w:cs="Arial"/>
                <w:bCs/>
                <w:sz w:val="18"/>
                <w:szCs w:val="18"/>
              </w:rPr>
            </w:pPr>
            <w:r>
              <w:rPr>
                <w:rFonts w:ascii="Arial" w:hAnsi="Arial" w:cs="Arial"/>
                <w:bCs/>
                <w:sz w:val="18"/>
                <w:szCs w:val="18"/>
              </w:rPr>
              <w:t>3B-1.1</w:t>
            </w:r>
          </w:p>
        </w:tc>
        <w:tc>
          <w:tcPr>
            <w:tcW w:w="777" w:type="pct"/>
          </w:tcPr>
          <w:p w:rsidR="001273DB" w:rsidRPr="00950D3C" w:rsidRDefault="001273DB" w:rsidP="001273DB">
            <w:pPr>
              <w:jc w:val="center"/>
              <w:rPr>
                <w:rFonts w:ascii="Arial" w:hAnsi="Arial" w:cs="Arial"/>
                <w:bCs/>
                <w:sz w:val="18"/>
                <w:szCs w:val="18"/>
              </w:rPr>
            </w:pPr>
            <w:r w:rsidRPr="00950D3C">
              <w:rPr>
                <w:rFonts w:ascii="Arial" w:hAnsi="Arial" w:cs="Arial"/>
                <w:bCs/>
                <w:sz w:val="18"/>
                <w:szCs w:val="18"/>
              </w:rPr>
              <w:t>55</w:t>
            </w:r>
          </w:p>
        </w:tc>
        <w:tc>
          <w:tcPr>
            <w:tcW w:w="640" w:type="pct"/>
          </w:tcPr>
          <w:p w:rsidR="001273DB" w:rsidRDefault="001273DB" w:rsidP="004B60B6">
            <w:pPr>
              <w:jc w:val="center"/>
              <w:rPr>
                <w:rFonts w:ascii="Arial" w:hAnsi="Arial" w:cs="Arial"/>
                <w:bCs/>
                <w:sz w:val="18"/>
                <w:szCs w:val="18"/>
              </w:rPr>
            </w:pPr>
            <w:r>
              <w:rPr>
                <w:rFonts w:ascii="Arial" w:hAnsi="Arial" w:cs="Arial"/>
                <w:bCs/>
                <w:sz w:val="18"/>
                <w:szCs w:val="18"/>
              </w:rPr>
              <w:t>37</w:t>
            </w:r>
          </w:p>
        </w:tc>
        <w:tc>
          <w:tcPr>
            <w:tcW w:w="859" w:type="pct"/>
          </w:tcPr>
          <w:p w:rsidR="001273DB" w:rsidRDefault="001273DB" w:rsidP="004B60B6">
            <w:pPr>
              <w:ind w:left="72"/>
              <w:rPr>
                <w:rFonts w:ascii="Arial" w:hAnsi="Arial" w:cs="Arial"/>
                <w:bCs/>
                <w:sz w:val="18"/>
                <w:szCs w:val="18"/>
              </w:rPr>
            </w:pPr>
            <w:r>
              <w:rPr>
                <w:rFonts w:ascii="Arial" w:hAnsi="Arial" w:cs="Arial"/>
                <w:bCs/>
                <w:sz w:val="18"/>
                <w:szCs w:val="18"/>
              </w:rPr>
              <w:t>(18)  or 33% decrease.  A decrease is the goal.</w:t>
            </w:r>
          </w:p>
        </w:tc>
        <w:tc>
          <w:tcPr>
            <w:tcW w:w="1071" w:type="pct"/>
          </w:tcPr>
          <w:p w:rsidR="001273DB" w:rsidRDefault="001273DB" w:rsidP="004B60B6">
            <w:pPr>
              <w:ind w:left="72"/>
              <w:rPr>
                <w:rFonts w:ascii="Arial" w:hAnsi="Arial" w:cs="Arial"/>
                <w:bCs/>
                <w:sz w:val="18"/>
                <w:szCs w:val="18"/>
              </w:rPr>
            </w:pPr>
            <w:r>
              <w:rPr>
                <w:rFonts w:ascii="Arial" w:hAnsi="Arial" w:cs="Arial"/>
                <w:bCs/>
                <w:sz w:val="18"/>
                <w:szCs w:val="18"/>
              </w:rPr>
              <w:t>MET</w:t>
            </w:r>
          </w:p>
        </w:tc>
      </w:tr>
      <w:tr w:rsidR="001273DB" w:rsidRPr="00E713A8" w:rsidTr="00AA1337">
        <w:tc>
          <w:tcPr>
            <w:tcW w:w="923" w:type="pct"/>
          </w:tcPr>
          <w:p w:rsidR="001273DB" w:rsidRPr="009578CF" w:rsidRDefault="001273DB" w:rsidP="009578CF">
            <w:pPr>
              <w:pStyle w:val="ListParagraph"/>
              <w:numPr>
                <w:ilvl w:val="0"/>
                <w:numId w:val="15"/>
              </w:numPr>
              <w:ind w:left="288" w:hanging="288"/>
              <w:rPr>
                <w:rFonts w:ascii="Arial" w:hAnsi="Arial" w:cs="Arial"/>
                <w:sz w:val="18"/>
                <w:szCs w:val="18"/>
              </w:rPr>
            </w:pPr>
            <w:r w:rsidRPr="009578CF">
              <w:rPr>
                <w:rFonts w:ascii="Arial" w:hAnsi="Arial" w:cs="Arial"/>
                <w:sz w:val="18"/>
                <w:szCs w:val="18"/>
              </w:rPr>
              <w:t>Increase beds for the chronically homeless</w:t>
            </w:r>
          </w:p>
        </w:tc>
        <w:tc>
          <w:tcPr>
            <w:tcW w:w="730" w:type="pct"/>
          </w:tcPr>
          <w:p w:rsidR="001273DB" w:rsidRDefault="001273DB" w:rsidP="00A91643">
            <w:pPr>
              <w:jc w:val="center"/>
              <w:rPr>
                <w:rFonts w:ascii="Arial" w:hAnsi="Arial" w:cs="Arial"/>
                <w:sz w:val="18"/>
                <w:szCs w:val="18"/>
              </w:rPr>
            </w:pPr>
            <w:r>
              <w:rPr>
                <w:rFonts w:ascii="Arial" w:hAnsi="Arial" w:cs="Arial"/>
                <w:sz w:val="18"/>
                <w:szCs w:val="18"/>
              </w:rPr>
              <w:t>3B -1.</w:t>
            </w:r>
            <w:r>
              <w:rPr>
                <w:rFonts w:ascii="Arial" w:hAnsi="Arial" w:cs="Arial"/>
                <w:sz w:val="18"/>
                <w:szCs w:val="18"/>
              </w:rPr>
              <w:t>2</w:t>
            </w:r>
          </w:p>
        </w:tc>
        <w:tc>
          <w:tcPr>
            <w:tcW w:w="777" w:type="pct"/>
          </w:tcPr>
          <w:p w:rsidR="001273DB" w:rsidRPr="00E713A8" w:rsidRDefault="001273DB" w:rsidP="009578CF">
            <w:pPr>
              <w:jc w:val="center"/>
              <w:rPr>
                <w:rFonts w:ascii="Arial" w:hAnsi="Arial" w:cs="Arial"/>
                <w:sz w:val="18"/>
                <w:szCs w:val="18"/>
              </w:rPr>
            </w:pPr>
            <w:r w:rsidRPr="00E713A8">
              <w:rPr>
                <w:rFonts w:ascii="Arial" w:hAnsi="Arial" w:cs="Arial"/>
                <w:sz w:val="18"/>
                <w:szCs w:val="18"/>
              </w:rPr>
              <w:t>1</w:t>
            </w:r>
            <w:r>
              <w:rPr>
                <w:rFonts w:ascii="Arial" w:hAnsi="Arial" w:cs="Arial"/>
                <w:sz w:val="18"/>
                <w:szCs w:val="18"/>
              </w:rPr>
              <w:t>85</w:t>
            </w:r>
            <w:r w:rsidRPr="00E713A8">
              <w:rPr>
                <w:rFonts w:ascii="Arial" w:hAnsi="Arial" w:cs="Arial"/>
                <w:sz w:val="18"/>
                <w:szCs w:val="18"/>
              </w:rPr>
              <w:t xml:space="preserve">  last year</w:t>
            </w:r>
          </w:p>
        </w:tc>
        <w:tc>
          <w:tcPr>
            <w:tcW w:w="640" w:type="pct"/>
          </w:tcPr>
          <w:p w:rsidR="001273DB" w:rsidRPr="00E713A8" w:rsidRDefault="001273DB" w:rsidP="009578CF">
            <w:pPr>
              <w:jc w:val="center"/>
              <w:rPr>
                <w:rFonts w:ascii="Arial" w:hAnsi="Arial" w:cs="Arial"/>
                <w:sz w:val="18"/>
                <w:szCs w:val="18"/>
              </w:rPr>
            </w:pPr>
            <w:r>
              <w:rPr>
                <w:rFonts w:ascii="Arial" w:hAnsi="Arial" w:cs="Arial"/>
                <w:sz w:val="18"/>
                <w:szCs w:val="18"/>
              </w:rPr>
              <w:t>198</w:t>
            </w:r>
          </w:p>
        </w:tc>
        <w:tc>
          <w:tcPr>
            <w:tcW w:w="859" w:type="pct"/>
          </w:tcPr>
          <w:p w:rsidR="001273DB" w:rsidRPr="00E713A8" w:rsidRDefault="001273DB" w:rsidP="009578CF">
            <w:pPr>
              <w:ind w:left="72"/>
              <w:rPr>
                <w:rFonts w:ascii="Arial" w:hAnsi="Arial" w:cs="Arial"/>
                <w:sz w:val="18"/>
                <w:szCs w:val="18"/>
              </w:rPr>
            </w:pPr>
            <w:r>
              <w:rPr>
                <w:rFonts w:ascii="Arial" w:hAnsi="Arial" w:cs="Arial"/>
                <w:sz w:val="18"/>
                <w:szCs w:val="18"/>
              </w:rPr>
              <w:t>Increase +13 meets goal</w:t>
            </w:r>
          </w:p>
        </w:tc>
        <w:tc>
          <w:tcPr>
            <w:tcW w:w="1071" w:type="pct"/>
          </w:tcPr>
          <w:p w:rsidR="001273DB" w:rsidRDefault="001273DB" w:rsidP="009578CF">
            <w:pPr>
              <w:ind w:left="72"/>
              <w:rPr>
                <w:rFonts w:ascii="Arial" w:hAnsi="Arial" w:cs="Arial"/>
                <w:sz w:val="18"/>
                <w:szCs w:val="18"/>
              </w:rPr>
            </w:pPr>
            <w:r>
              <w:rPr>
                <w:rFonts w:ascii="Arial" w:hAnsi="Arial" w:cs="Arial"/>
                <w:sz w:val="18"/>
                <w:szCs w:val="18"/>
              </w:rPr>
              <w:t>MET</w:t>
            </w:r>
          </w:p>
        </w:tc>
      </w:tr>
      <w:tr w:rsidR="001273DB" w:rsidRPr="00E713A8" w:rsidTr="00AA1337">
        <w:tc>
          <w:tcPr>
            <w:tcW w:w="923" w:type="pct"/>
          </w:tcPr>
          <w:p w:rsidR="001273DB" w:rsidRDefault="001273DB" w:rsidP="004B60B6">
            <w:pPr>
              <w:pStyle w:val="ListParagraph"/>
              <w:numPr>
                <w:ilvl w:val="0"/>
                <w:numId w:val="15"/>
              </w:numPr>
              <w:ind w:left="288" w:hanging="288"/>
              <w:rPr>
                <w:rFonts w:ascii="Arial" w:hAnsi="Arial" w:cs="Arial"/>
                <w:bCs/>
                <w:sz w:val="18"/>
                <w:szCs w:val="18"/>
              </w:rPr>
            </w:pPr>
            <w:r>
              <w:rPr>
                <w:rFonts w:ascii="Arial" w:hAnsi="Arial" w:cs="Arial"/>
                <w:bCs/>
                <w:sz w:val="18"/>
                <w:szCs w:val="18"/>
              </w:rPr>
              <w:t xml:space="preserve"> Rapid Rehousing units available to serve families</w:t>
            </w:r>
          </w:p>
        </w:tc>
        <w:tc>
          <w:tcPr>
            <w:tcW w:w="730" w:type="pct"/>
          </w:tcPr>
          <w:p w:rsidR="001273DB" w:rsidRPr="00950D3C" w:rsidRDefault="001273DB" w:rsidP="001273DB">
            <w:pPr>
              <w:jc w:val="center"/>
              <w:rPr>
                <w:rFonts w:ascii="Arial" w:hAnsi="Arial" w:cs="Arial"/>
                <w:bCs/>
                <w:sz w:val="18"/>
                <w:szCs w:val="18"/>
              </w:rPr>
            </w:pPr>
            <w:r>
              <w:rPr>
                <w:rFonts w:ascii="Arial" w:hAnsi="Arial" w:cs="Arial"/>
                <w:bCs/>
                <w:sz w:val="18"/>
                <w:szCs w:val="18"/>
              </w:rPr>
              <w:t>3B-2.3</w:t>
            </w:r>
          </w:p>
        </w:tc>
        <w:tc>
          <w:tcPr>
            <w:tcW w:w="777" w:type="pct"/>
          </w:tcPr>
          <w:p w:rsidR="001273DB" w:rsidRPr="00950D3C" w:rsidRDefault="001273DB" w:rsidP="001273DB">
            <w:pPr>
              <w:jc w:val="center"/>
              <w:rPr>
                <w:rFonts w:ascii="Arial" w:hAnsi="Arial" w:cs="Arial"/>
                <w:bCs/>
                <w:sz w:val="18"/>
                <w:szCs w:val="18"/>
              </w:rPr>
            </w:pPr>
            <w:r w:rsidRPr="00950D3C">
              <w:rPr>
                <w:rFonts w:ascii="Arial" w:hAnsi="Arial" w:cs="Arial"/>
                <w:bCs/>
                <w:sz w:val="18"/>
                <w:szCs w:val="18"/>
              </w:rPr>
              <w:t>4</w:t>
            </w:r>
          </w:p>
        </w:tc>
        <w:tc>
          <w:tcPr>
            <w:tcW w:w="640" w:type="pct"/>
          </w:tcPr>
          <w:p w:rsidR="001273DB" w:rsidRDefault="001273DB" w:rsidP="004B60B6">
            <w:pPr>
              <w:jc w:val="center"/>
              <w:rPr>
                <w:rFonts w:ascii="Arial" w:hAnsi="Arial" w:cs="Arial"/>
                <w:bCs/>
                <w:sz w:val="18"/>
                <w:szCs w:val="18"/>
              </w:rPr>
            </w:pPr>
            <w:r>
              <w:rPr>
                <w:rFonts w:ascii="Arial" w:hAnsi="Arial" w:cs="Arial"/>
                <w:bCs/>
                <w:sz w:val="18"/>
                <w:szCs w:val="18"/>
              </w:rPr>
              <w:t>12</w:t>
            </w:r>
          </w:p>
        </w:tc>
        <w:tc>
          <w:tcPr>
            <w:tcW w:w="859" w:type="pct"/>
          </w:tcPr>
          <w:p w:rsidR="001273DB" w:rsidRDefault="001273DB" w:rsidP="004B60B6">
            <w:pPr>
              <w:ind w:left="72"/>
              <w:rPr>
                <w:rFonts w:ascii="Arial" w:hAnsi="Arial" w:cs="Arial"/>
                <w:bCs/>
                <w:sz w:val="18"/>
                <w:szCs w:val="18"/>
              </w:rPr>
            </w:pPr>
            <w:r>
              <w:rPr>
                <w:rFonts w:ascii="Arial" w:hAnsi="Arial" w:cs="Arial"/>
                <w:bCs/>
                <w:sz w:val="18"/>
                <w:szCs w:val="18"/>
              </w:rPr>
              <w:t>+8 increase.  An increase is the goal.</w:t>
            </w:r>
          </w:p>
        </w:tc>
        <w:tc>
          <w:tcPr>
            <w:tcW w:w="1071" w:type="pct"/>
          </w:tcPr>
          <w:p w:rsidR="001273DB" w:rsidRDefault="001273DB" w:rsidP="004B60B6">
            <w:pPr>
              <w:ind w:left="72"/>
              <w:rPr>
                <w:rFonts w:ascii="Arial" w:hAnsi="Arial" w:cs="Arial"/>
                <w:bCs/>
                <w:sz w:val="18"/>
                <w:szCs w:val="18"/>
              </w:rPr>
            </w:pPr>
            <w:r>
              <w:rPr>
                <w:rFonts w:ascii="Arial" w:hAnsi="Arial" w:cs="Arial"/>
                <w:bCs/>
                <w:sz w:val="18"/>
                <w:szCs w:val="18"/>
              </w:rPr>
              <w:t>MET</w:t>
            </w:r>
          </w:p>
        </w:tc>
      </w:tr>
      <w:tr w:rsidR="001273DB" w:rsidRPr="00E713A8" w:rsidTr="00AA1337">
        <w:tc>
          <w:tcPr>
            <w:tcW w:w="923" w:type="pct"/>
          </w:tcPr>
          <w:p w:rsidR="001273DB" w:rsidRDefault="001273DB" w:rsidP="004B60B6">
            <w:pPr>
              <w:pStyle w:val="ListParagraph"/>
              <w:numPr>
                <w:ilvl w:val="0"/>
                <w:numId w:val="15"/>
              </w:numPr>
              <w:ind w:left="288" w:hanging="288"/>
              <w:rPr>
                <w:rFonts w:ascii="Arial" w:hAnsi="Arial" w:cs="Arial"/>
                <w:bCs/>
                <w:sz w:val="18"/>
                <w:szCs w:val="18"/>
              </w:rPr>
            </w:pPr>
            <w:r>
              <w:rPr>
                <w:rFonts w:ascii="Arial" w:hAnsi="Arial" w:cs="Arial"/>
                <w:bCs/>
                <w:sz w:val="18"/>
                <w:szCs w:val="18"/>
              </w:rPr>
              <w:t xml:space="preserve">Decrease the number of homeless households with children. </w:t>
            </w:r>
          </w:p>
        </w:tc>
        <w:tc>
          <w:tcPr>
            <w:tcW w:w="730" w:type="pct"/>
          </w:tcPr>
          <w:p w:rsidR="001273DB" w:rsidRPr="00950D3C" w:rsidRDefault="001273DB" w:rsidP="001273DB">
            <w:pPr>
              <w:jc w:val="center"/>
              <w:rPr>
                <w:rFonts w:ascii="Arial" w:hAnsi="Arial" w:cs="Arial"/>
                <w:bCs/>
                <w:sz w:val="18"/>
                <w:szCs w:val="18"/>
              </w:rPr>
            </w:pPr>
            <w:r>
              <w:rPr>
                <w:rFonts w:ascii="Arial" w:hAnsi="Arial" w:cs="Arial"/>
                <w:bCs/>
                <w:sz w:val="18"/>
                <w:szCs w:val="18"/>
              </w:rPr>
              <w:t>3B-2.5</w:t>
            </w:r>
          </w:p>
        </w:tc>
        <w:tc>
          <w:tcPr>
            <w:tcW w:w="777" w:type="pct"/>
          </w:tcPr>
          <w:p w:rsidR="001273DB" w:rsidRPr="00950D3C" w:rsidRDefault="001273DB" w:rsidP="001273DB">
            <w:pPr>
              <w:jc w:val="center"/>
              <w:rPr>
                <w:rFonts w:ascii="Arial" w:hAnsi="Arial" w:cs="Arial"/>
                <w:bCs/>
                <w:sz w:val="18"/>
                <w:szCs w:val="18"/>
              </w:rPr>
            </w:pPr>
            <w:r w:rsidRPr="00950D3C">
              <w:rPr>
                <w:rFonts w:ascii="Arial" w:hAnsi="Arial" w:cs="Arial"/>
                <w:bCs/>
                <w:sz w:val="18"/>
                <w:szCs w:val="18"/>
              </w:rPr>
              <w:t>131</w:t>
            </w:r>
          </w:p>
        </w:tc>
        <w:tc>
          <w:tcPr>
            <w:tcW w:w="640" w:type="pct"/>
          </w:tcPr>
          <w:p w:rsidR="001273DB" w:rsidRDefault="001273DB" w:rsidP="004B60B6">
            <w:pPr>
              <w:jc w:val="center"/>
              <w:rPr>
                <w:rFonts w:ascii="Arial" w:hAnsi="Arial" w:cs="Arial"/>
                <w:bCs/>
                <w:sz w:val="18"/>
                <w:szCs w:val="18"/>
              </w:rPr>
            </w:pPr>
            <w:r>
              <w:rPr>
                <w:rFonts w:ascii="Arial" w:hAnsi="Arial" w:cs="Arial"/>
                <w:bCs/>
                <w:sz w:val="18"/>
                <w:szCs w:val="18"/>
              </w:rPr>
              <w:t>117</w:t>
            </w:r>
          </w:p>
        </w:tc>
        <w:tc>
          <w:tcPr>
            <w:tcW w:w="859" w:type="pct"/>
          </w:tcPr>
          <w:p w:rsidR="001273DB" w:rsidRDefault="001273DB" w:rsidP="004B60B6">
            <w:pPr>
              <w:ind w:left="72"/>
              <w:rPr>
                <w:rFonts w:ascii="Arial" w:hAnsi="Arial" w:cs="Arial"/>
                <w:bCs/>
                <w:sz w:val="18"/>
                <w:szCs w:val="18"/>
              </w:rPr>
            </w:pPr>
            <w:r>
              <w:rPr>
                <w:rFonts w:ascii="Arial" w:hAnsi="Arial" w:cs="Arial"/>
                <w:bCs/>
                <w:sz w:val="18"/>
                <w:szCs w:val="18"/>
              </w:rPr>
              <w:t xml:space="preserve">(14)  decrease.  A decrease is the goal. </w:t>
            </w:r>
          </w:p>
        </w:tc>
        <w:tc>
          <w:tcPr>
            <w:tcW w:w="1071" w:type="pct"/>
          </w:tcPr>
          <w:p w:rsidR="001273DB" w:rsidRDefault="001273DB" w:rsidP="004B60B6">
            <w:pPr>
              <w:ind w:left="72"/>
              <w:rPr>
                <w:rFonts w:ascii="Arial" w:hAnsi="Arial" w:cs="Arial"/>
                <w:bCs/>
                <w:sz w:val="18"/>
                <w:szCs w:val="18"/>
              </w:rPr>
            </w:pPr>
            <w:r>
              <w:rPr>
                <w:rFonts w:ascii="Arial" w:hAnsi="Arial" w:cs="Arial"/>
                <w:bCs/>
                <w:sz w:val="18"/>
                <w:szCs w:val="18"/>
              </w:rPr>
              <w:t>MET</w:t>
            </w:r>
          </w:p>
        </w:tc>
      </w:tr>
      <w:tr w:rsidR="001273DB" w:rsidRPr="00E713A8" w:rsidTr="00AA1337">
        <w:tc>
          <w:tcPr>
            <w:tcW w:w="923" w:type="pct"/>
          </w:tcPr>
          <w:p w:rsidR="001273DB" w:rsidRDefault="001273DB" w:rsidP="004B60B6">
            <w:pPr>
              <w:pStyle w:val="ListParagraph"/>
              <w:numPr>
                <w:ilvl w:val="0"/>
                <w:numId w:val="15"/>
              </w:numPr>
              <w:ind w:left="288" w:hanging="288"/>
              <w:rPr>
                <w:rFonts w:ascii="Arial" w:hAnsi="Arial" w:cs="Arial"/>
                <w:bCs/>
                <w:sz w:val="18"/>
                <w:szCs w:val="18"/>
              </w:rPr>
            </w:pPr>
            <w:r>
              <w:rPr>
                <w:rFonts w:ascii="Arial" w:hAnsi="Arial" w:cs="Arial"/>
                <w:bCs/>
                <w:sz w:val="18"/>
                <w:szCs w:val="18"/>
              </w:rPr>
              <w:lastRenderedPageBreak/>
              <w:t>Number of unaccompanied youth 18-24 who were unsheltered prior to entry to programs</w:t>
            </w:r>
          </w:p>
        </w:tc>
        <w:tc>
          <w:tcPr>
            <w:tcW w:w="730" w:type="pct"/>
          </w:tcPr>
          <w:p w:rsidR="001273DB" w:rsidRPr="00950D3C" w:rsidRDefault="001273DB" w:rsidP="001273DB">
            <w:pPr>
              <w:jc w:val="center"/>
              <w:rPr>
                <w:rFonts w:ascii="Arial" w:hAnsi="Arial" w:cs="Arial"/>
                <w:bCs/>
                <w:sz w:val="18"/>
                <w:szCs w:val="18"/>
              </w:rPr>
            </w:pPr>
            <w:r>
              <w:rPr>
                <w:rFonts w:ascii="Arial" w:hAnsi="Arial" w:cs="Arial"/>
                <w:bCs/>
                <w:sz w:val="18"/>
                <w:szCs w:val="18"/>
              </w:rPr>
              <w:t>3B-2.8</w:t>
            </w:r>
          </w:p>
        </w:tc>
        <w:tc>
          <w:tcPr>
            <w:tcW w:w="777" w:type="pct"/>
          </w:tcPr>
          <w:p w:rsidR="001273DB" w:rsidRPr="00950D3C" w:rsidRDefault="001273DB" w:rsidP="001273DB">
            <w:pPr>
              <w:jc w:val="center"/>
              <w:rPr>
                <w:rFonts w:ascii="Arial" w:hAnsi="Arial" w:cs="Arial"/>
                <w:bCs/>
                <w:sz w:val="18"/>
                <w:szCs w:val="18"/>
              </w:rPr>
            </w:pPr>
            <w:r w:rsidRPr="00950D3C">
              <w:rPr>
                <w:rFonts w:ascii="Arial" w:hAnsi="Arial" w:cs="Arial"/>
                <w:bCs/>
                <w:sz w:val="18"/>
                <w:szCs w:val="18"/>
              </w:rPr>
              <w:t>123</w:t>
            </w:r>
          </w:p>
        </w:tc>
        <w:tc>
          <w:tcPr>
            <w:tcW w:w="640" w:type="pct"/>
          </w:tcPr>
          <w:p w:rsidR="001273DB" w:rsidRDefault="001273DB" w:rsidP="004B60B6">
            <w:pPr>
              <w:jc w:val="center"/>
              <w:rPr>
                <w:rFonts w:ascii="Arial" w:hAnsi="Arial" w:cs="Arial"/>
                <w:bCs/>
                <w:sz w:val="18"/>
                <w:szCs w:val="18"/>
              </w:rPr>
            </w:pPr>
            <w:r>
              <w:rPr>
                <w:rFonts w:ascii="Arial" w:hAnsi="Arial" w:cs="Arial"/>
                <w:bCs/>
                <w:sz w:val="18"/>
                <w:szCs w:val="18"/>
              </w:rPr>
              <w:t>131</w:t>
            </w:r>
          </w:p>
        </w:tc>
        <w:tc>
          <w:tcPr>
            <w:tcW w:w="859" w:type="pct"/>
          </w:tcPr>
          <w:p w:rsidR="001273DB" w:rsidRDefault="001273DB" w:rsidP="004B60B6">
            <w:pPr>
              <w:ind w:left="72"/>
              <w:rPr>
                <w:rFonts w:ascii="Arial" w:hAnsi="Arial" w:cs="Arial"/>
                <w:bCs/>
                <w:sz w:val="18"/>
                <w:szCs w:val="18"/>
              </w:rPr>
            </w:pPr>
            <w:r>
              <w:rPr>
                <w:rFonts w:ascii="Arial" w:hAnsi="Arial" w:cs="Arial"/>
                <w:bCs/>
                <w:sz w:val="18"/>
                <w:szCs w:val="18"/>
              </w:rPr>
              <w:t xml:space="preserve">+8  increase.  An increase is the goal. </w:t>
            </w:r>
          </w:p>
        </w:tc>
        <w:tc>
          <w:tcPr>
            <w:tcW w:w="1071" w:type="pct"/>
          </w:tcPr>
          <w:p w:rsidR="001273DB" w:rsidRDefault="001273DB" w:rsidP="004B60B6">
            <w:pPr>
              <w:ind w:left="72"/>
              <w:rPr>
                <w:rFonts w:ascii="Arial" w:hAnsi="Arial" w:cs="Arial"/>
                <w:bCs/>
                <w:sz w:val="18"/>
                <w:szCs w:val="18"/>
              </w:rPr>
            </w:pPr>
            <w:r>
              <w:rPr>
                <w:rFonts w:ascii="Arial" w:hAnsi="Arial" w:cs="Arial"/>
                <w:bCs/>
                <w:sz w:val="18"/>
                <w:szCs w:val="18"/>
              </w:rPr>
              <w:t>MET</w:t>
            </w:r>
          </w:p>
        </w:tc>
      </w:tr>
      <w:tr w:rsidR="001273DB" w:rsidRPr="00E713A8" w:rsidTr="00AA1337">
        <w:tc>
          <w:tcPr>
            <w:tcW w:w="923" w:type="pct"/>
          </w:tcPr>
          <w:p w:rsidR="001273DB" w:rsidRDefault="001273DB" w:rsidP="004B60B6">
            <w:pPr>
              <w:pStyle w:val="ListParagraph"/>
              <w:numPr>
                <w:ilvl w:val="0"/>
                <w:numId w:val="15"/>
              </w:numPr>
              <w:ind w:left="288" w:hanging="288"/>
              <w:rPr>
                <w:rFonts w:ascii="Arial" w:hAnsi="Arial" w:cs="Arial"/>
                <w:bCs/>
                <w:sz w:val="18"/>
                <w:szCs w:val="18"/>
              </w:rPr>
            </w:pPr>
            <w:r>
              <w:rPr>
                <w:rFonts w:ascii="Arial" w:hAnsi="Arial" w:cs="Arial"/>
                <w:bCs/>
                <w:sz w:val="18"/>
                <w:szCs w:val="18"/>
              </w:rPr>
              <w:t xml:space="preserve"> Number of homeless veterans in the PIT count</w:t>
            </w:r>
          </w:p>
        </w:tc>
        <w:tc>
          <w:tcPr>
            <w:tcW w:w="730" w:type="pct"/>
          </w:tcPr>
          <w:p w:rsidR="001273DB" w:rsidRDefault="001273DB" w:rsidP="001273DB">
            <w:pPr>
              <w:jc w:val="center"/>
              <w:rPr>
                <w:rFonts w:ascii="Arial" w:hAnsi="Arial" w:cs="Arial"/>
                <w:bCs/>
                <w:sz w:val="18"/>
                <w:szCs w:val="18"/>
              </w:rPr>
            </w:pPr>
            <w:r>
              <w:rPr>
                <w:rFonts w:ascii="Arial" w:hAnsi="Arial" w:cs="Arial"/>
                <w:bCs/>
                <w:sz w:val="18"/>
                <w:szCs w:val="18"/>
              </w:rPr>
              <w:t>3B-3.1</w:t>
            </w:r>
          </w:p>
        </w:tc>
        <w:tc>
          <w:tcPr>
            <w:tcW w:w="777" w:type="pct"/>
          </w:tcPr>
          <w:p w:rsidR="001273DB" w:rsidRPr="00950D3C" w:rsidRDefault="001273DB" w:rsidP="001273DB">
            <w:pPr>
              <w:jc w:val="center"/>
              <w:rPr>
                <w:rFonts w:ascii="Arial" w:hAnsi="Arial" w:cs="Arial"/>
                <w:bCs/>
                <w:sz w:val="18"/>
                <w:szCs w:val="18"/>
              </w:rPr>
            </w:pPr>
            <w:r>
              <w:rPr>
                <w:rFonts w:ascii="Arial" w:hAnsi="Arial" w:cs="Arial"/>
                <w:bCs/>
                <w:sz w:val="18"/>
                <w:szCs w:val="18"/>
              </w:rPr>
              <w:t>23</w:t>
            </w:r>
          </w:p>
        </w:tc>
        <w:tc>
          <w:tcPr>
            <w:tcW w:w="640" w:type="pct"/>
          </w:tcPr>
          <w:p w:rsidR="001273DB" w:rsidRDefault="001273DB" w:rsidP="004B60B6">
            <w:pPr>
              <w:jc w:val="center"/>
              <w:rPr>
                <w:rFonts w:ascii="Arial" w:hAnsi="Arial" w:cs="Arial"/>
                <w:bCs/>
                <w:sz w:val="18"/>
                <w:szCs w:val="18"/>
              </w:rPr>
            </w:pPr>
            <w:r>
              <w:rPr>
                <w:rFonts w:ascii="Arial" w:hAnsi="Arial" w:cs="Arial"/>
                <w:bCs/>
                <w:sz w:val="18"/>
                <w:szCs w:val="18"/>
              </w:rPr>
              <w:t>14</w:t>
            </w:r>
          </w:p>
        </w:tc>
        <w:tc>
          <w:tcPr>
            <w:tcW w:w="859" w:type="pct"/>
          </w:tcPr>
          <w:p w:rsidR="001273DB" w:rsidRDefault="001273DB" w:rsidP="004B60B6">
            <w:pPr>
              <w:ind w:left="72"/>
              <w:rPr>
                <w:rFonts w:ascii="Arial" w:hAnsi="Arial" w:cs="Arial"/>
                <w:bCs/>
                <w:sz w:val="18"/>
                <w:szCs w:val="18"/>
              </w:rPr>
            </w:pPr>
            <w:r>
              <w:rPr>
                <w:rFonts w:ascii="Arial" w:hAnsi="Arial" w:cs="Arial"/>
                <w:bCs/>
                <w:sz w:val="18"/>
                <w:szCs w:val="18"/>
              </w:rPr>
              <w:t>(9) decrease.  A decrease is the goal.</w:t>
            </w:r>
          </w:p>
        </w:tc>
        <w:tc>
          <w:tcPr>
            <w:tcW w:w="1071" w:type="pct"/>
          </w:tcPr>
          <w:p w:rsidR="001273DB" w:rsidRDefault="001273DB" w:rsidP="004B60B6">
            <w:pPr>
              <w:ind w:left="72"/>
              <w:rPr>
                <w:rFonts w:ascii="Arial" w:hAnsi="Arial" w:cs="Arial"/>
                <w:bCs/>
                <w:sz w:val="18"/>
                <w:szCs w:val="18"/>
              </w:rPr>
            </w:pPr>
            <w:r>
              <w:rPr>
                <w:rFonts w:ascii="Arial" w:hAnsi="Arial" w:cs="Arial"/>
                <w:bCs/>
                <w:sz w:val="18"/>
                <w:szCs w:val="18"/>
              </w:rPr>
              <w:t>MET</w:t>
            </w:r>
          </w:p>
        </w:tc>
      </w:tr>
      <w:tr w:rsidR="001273DB" w:rsidRPr="00E713A8" w:rsidTr="00AA1337">
        <w:tc>
          <w:tcPr>
            <w:tcW w:w="923" w:type="pct"/>
          </w:tcPr>
          <w:p w:rsidR="001273DB" w:rsidRDefault="001273DB" w:rsidP="004B60B6">
            <w:pPr>
              <w:pStyle w:val="ListParagraph"/>
              <w:numPr>
                <w:ilvl w:val="0"/>
                <w:numId w:val="15"/>
              </w:numPr>
              <w:ind w:left="288" w:hanging="288"/>
              <w:rPr>
                <w:rFonts w:ascii="Arial" w:hAnsi="Arial" w:cs="Arial"/>
                <w:bCs/>
                <w:sz w:val="18"/>
                <w:szCs w:val="18"/>
              </w:rPr>
            </w:pPr>
            <w:r>
              <w:rPr>
                <w:rFonts w:ascii="Arial" w:hAnsi="Arial" w:cs="Arial"/>
                <w:bCs/>
                <w:sz w:val="18"/>
                <w:szCs w:val="18"/>
              </w:rPr>
              <w:t xml:space="preserve"> Number of homeless veterans compared to 2010 PIT count </w:t>
            </w:r>
          </w:p>
        </w:tc>
        <w:tc>
          <w:tcPr>
            <w:tcW w:w="730" w:type="pct"/>
          </w:tcPr>
          <w:p w:rsidR="001273DB" w:rsidRDefault="001273DB" w:rsidP="001273DB">
            <w:pPr>
              <w:jc w:val="center"/>
              <w:rPr>
                <w:rFonts w:ascii="Arial" w:hAnsi="Arial" w:cs="Arial"/>
                <w:bCs/>
                <w:sz w:val="18"/>
                <w:szCs w:val="18"/>
              </w:rPr>
            </w:pPr>
            <w:r>
              <w:rPr>
                <w:rFonts w:ascii="Arial" w:hAnsi="Arial" w:cs="Arial"/>
                <w:bCs/>
                <w:sz w:val="18"/>
                <w:szCs w:val="18"/>
              </w:rPr>
              <w:t>3B-3.3</w:t>
            </w:r>
          </w:p>
        </w:tc>
        <w:tc>
          <w:tcPr>
            <w:tcW w:w="777" w:type="pct"/>
          </w:tcPr>
          <w:p w:rsidR="001273DB" w:rsidRDefault="001273DB" w:rsidP="001273DB">
            <w:pPr>
              <w:jc w:val="center"/>
              <w:rPr>
                <w:rFonts w:ascii="Arial" w:hAnsi="Arial" w:cs="Arial"/>
                <w:bCs/>
                <w:sz w:val="18"/>
                <w:szCs w:val="18"/>
              </w:rPr>
            </w:pPr>
            <w:r>
              <w:rPr>
                <w:rFonts w:ascii="Arial" w:hAnsi="Arial" w:cs="Arial"/>
                <w:bCs/>
                <w:sz w:val="18"/>
                <w:szCs w:val="18"/>
              </w:rPr>
              <w:t>15 in 2010</w:t>
            </w:r>
          </w:p>
        </w:tc>
        <w:tc>
          <w:tcPr>
            <w:tcW w:w="640" w:type="pct"/>
          </w:tcPr>
          <w:p w:rsidR="001273DB" w:rsidRDefault="001273DB" w:rsidP="004B60B6">
            <w:pPr>
              <w:jc w:val="center"/>
              <w:rPr>
                <w:rFonts w:ascii="Arial" w:hAnsi="Arial" w:cs="Arial"/>
                <w:bCs/>
                <w:sz w:val="18"/>
                <w:szCs w:val="18"/>
              </w:rPr>
            </w:pPr>
            <w:r>
              <w:rPr>
                <w:rFonts w:ascii="Arial" w:hAnsi="Arial" w:cs="Arial"/>
                <w:bCs/>
                <w:sz w:val="18"/>
                <w:szCs w:val="18"/>
              </w:rPr>
              <w:t>14</w:t>
            </w:r>
          </w:p>
        </w:tc>
        <w:tc>
          <w:tcPr>
            <w:tcW w:w="859" w:type="pct"/>
          </w:tcPr>
          <w:p w:rsidR="001273DB" w:rsidRPr="00950D3C" w:rsidRDefault="001273DB" w:rsidP="004B60B6">
            <w:pPr>
              <w:pStyle w:val="ListParagraph"/>
              <w:numPr>
                <w:ilvl w:val="0"/>
                <w:numId w:val="16"/>
              </w:numPr>
              <w:rPr>
                <w:rFonts w:ascii="Arial" w:hAnsi="Arial" w:cs="Arial"/>
                <w:bCs/>
                <w:sz w:val="18"/>
                <w:szCs w:val="18"/>
              </w:rPr>
            </w:pPr>
            <w:r>
              <w:rPr>
                <w:rFonts w:ascii="Arial" w:hAnsi="Arial" w:cs="Arial"/>
                <w:bCs/>
                <w:sz w:val="18"/>
                <w:szCs w:val="18"/>
              </w:rPr>
              <w:t>or- 6% Decrease.  The goal is 75% reduction.</w:t>
            </w:r>
          </w:p>
        </w:tc>
        <w:tc>
          <w:tcPr>
            <w:tcW w:w="1071" w:type="pct"/>
          </w:tcPr>
          <w:p w:rsidR="001273DB" w:rsidRDefault="001273DB" w:rsidP="004B60B6">
            <w:pPr>
              <w:ind w:left="72"/>
              <w:rPr>
                <w:rFonts w:ascii="Arial" w:hAnsi="Arial" w:cs="Arial"/>
                <w:bCs/>
                <w:sz w:val="18"/>
                <w:szCs w:val="18"/>
              </w:rPr>
            </w:pPr>
            <w:r>
              <w:rPr>
                <w:rFonts w:ascii="Arial" w:hAnsi="Arial" w:cs="Arial"/>
                <w:bCs/>
                <w:sz w:val="18"/>
                <w:szCs w:val="18"/>
              </w:rPr>
              <w:t>NOT MET</w:t>
            </w:r>
          </w:p>
        </w:tc>
      </w:tr>
      <w:tr w:rsidR="001273DB" w:rsidRPr="00E713A8" w:rsidTr="00AA1337">
        <w:tc>
          <w:tcPr>
            <w:tcW w:w="923" w:type="pct"/>
          </w:tcPr>
          <w:p w:rsidR="001273DB" w:rsidRPr="009578CF" w:rsidRDefault="001273DB" w:rsidP="004B60B6">
            <w:pPr>
              <w:pStyle w:val="ListParagraph"/>
              <w:numPr>
                <w:ilvl w:val="0"/>
                <w:numId w:val="15"/>
              </w:numPr>
              <w:ind w:left="288" w:hanging="288"/>
              <w:rPr>
                <w:rFonts w:ascii="Arial" w:hAnsi="Arial" w:cs="Arial"/>
                <w:bCs/>
                <w:sz w:val="18"/>
                <w:szCs w:val="18"/>
              </w:rPr>
            </w:pPr>
            <w:r w:rsidRPr="009578CF">
              <w:rPr>
                <w:rFonts w:ascii="Arial" w:hAnsi="Arial" w:cs="Arial"/>
                <w:bCs/>
                <w:sz w:val="18"/>
                <w:szCs w:val="18"/>
              </w:rPr>
              <w:t>% of new and renewal housing projects that report Yes to all 4 types of mainstream benefit assistance</w:t>
            </w:r>
          </w:p>
        </w:tc>
        <w:tc>
          <w:tcPr>
            <w:tcW w:w="730" w:type="pct"/>
          </w:tcPr>
          <w:p w:rsidR="001273DB" w:rsidRPr="00950D3C" w:rsidRDefault="001273DB" w:rsidP="001273DB">
            <w:pPr>
              <w:jc w:val="center"/>
              <w:rPr>
                <w:rFonts w:ascii="Arial" w:hAnsi="Arial" w:cs="Arial"/>
                <w:sz w:val="18"/>
                <w:szCs w:val="18"/>
              </w:rPr>
            </w:pPr>
            <w:r>
              <w:rPr>
                <w:rFonts w:ascii="Arial" w:hAnsi="Arial" w:cs="Arial"/>
                <w:sz w:val="18"/>
                <w:szCs w:val="18"/>
              </w:rPr>
              <w:t>4A-2</w:t>
            </w:r>
          </w:p>
        </w:tc>
        <w:tc>
          <w:tcPr>
            <w:tcW w:w="777" w:type="pct"/>
          </w:tcPr>
          <w:p w:rsidR="001273DB" w:rsidRPr="00950D3C" w:rsidRDefault="001273DB" w:rsidP="001273DB">
            <w:pPr>
              <w:jc w:val="center"/>
              <w:rPr>
                <w:rFonts w:ascii="Arial" w:hAnsi="Arial" w:cs="Arial"/>
                <w:bCs/>
                <w:sz w:val="18"/>
                <w:szCs w:val="18"/>
              </w:rPr>
            </w:pPr>
            <w:r w:rsidRPr="00950D3C">
              <w:rPr>
                <w:rFonts w:ascii="Arial" w:hAnsi="Arial" w:cs="Arial"/>
                <w:bCs/>
                <w:sz w:val="18"/>
                <w:szCs w:val="18"/>
              </w:rPr>
              <w:t>75%</w:t>
            </w:r>
          </w:p>
        </w:tc>
        <w:tc>
          <w:tcPr>
            <w:tcW w:w="640" w:type="pct"/>
          </w:tcPr>
          <w:p w:rsidR="001273DB" w:rsidRPr="00E713A8" w:rsidRDefault="001273DB" w:rsidP="004B60B6">
            <w:pPr>
              <w:jc w:val="center"/>
              <w:rPr>
                <w:rFonts w:ascii="Arial" w:hAnsi="Arial" w:cs="Arial"/>
                <w:bCs/>
                <w:sz w:val="18"/>
                <w:szCs w:val="18"/>
              </w:rPr>
            </w:pPr>
            <w:r>
              <w:rPr>
                <w:rFonts w:ascii="Arial" w:hAnsi="Arial" w:cs="Arial"/>
                <w:bCs/>
                <w:sz w:val="18"/>
                <w:szCs w:val="18"/>
              </w:rPr>
              <w:t>100%</w:t>
            </w:r>
          </w:p>
        </w:tc>
        <w:tc>
          <w:tcPr>
            <w:tcW w:w="859" w:type="pct"/>
          </w:tcPr>
          <w:p w:rsidR="001273DB" w:rsidRDefault="001273DB" w:rsidP="004B60B6">
            <w:pPr>
              <w:rPr>
                <w:rFonts w:ascii="Arial" w:hAnsi="Arial" w:cs="Arial"/>
                <w:sz w:val="18"/>
                <w:szCs w:val="18"/>
              </w:rPr>
            </w:pPr>
            <w:r>
              <w:rPr>
                <w:rFonts w:ascii="Arial" w:hAnsi="Arial" w:cs="Arial"/>
                <w:sz w:val="18"/>
                <w:szCs w:val="18"/>
              </w:rPr>
              <w:t>+25%</w:t>
            </w:r>
          </w:p>
        </w:tc>
        <w:tc>
          <w:tcPr>
            <w:tcW w:w="1071" w:type="pct"/>
          </w:tcPr>
          <w:p w:rsidR="001273DB" w:rsidRDefault="001273DB" w:rsidP="004B60B6">
            <w:pPr>
              <w:ind w:left="72"/>
              <w:rPr>
                <w:rFonts w:ascii="Arial" w:hAnsi="Arial" w:cs="Arial"/>
                <w:bCs/>
                <w:sz w:val="18"/>
                <w:szCs w:val="18"/>
              </w:rPr>
            </w:pPr>
            <w:r>
              <w:rPr>
                <w:rFonts w:ascii="Arial" w:hAnsi="Arial" w:cs="Arial"/>
                <w:bCs/>
                <w:sz w:val="18"/>
                <w:szCs w:val="18"/>
              </w:rPr>
              <w:t>MET</w:t>
            </w:r>
          </w:p>
        </w:tc>
      </w:tr>
      <w:tr w:rsidR="001273DB" w:rsidRPr="00E713A8" w:rsidTr="00AA1337">
        <w:tc>
          <w:tcPr>
            <w:tcW w:w="923" w:type="pct"/>
          </w:tcPr>
          <w:p w:rsidR="001273DB" w:rsidRPr="009578CF" w:rsidRDefault="001273DB" w:rsidP="009578CF">
            <w:pPr>
              <w:pStyle w:val="ListParagraph"/>
              <w:numPr>
                <w:ilvl w:val="0"/>
                <w:numId w:val="15"/>
              </w:numPr>
              <w:ind w:left="288" w:hanging="288"/>
              <w:rPr>
                <w:rFonts w:ascii="Arial" w:hAnsi="Arial" w:cs="Arial"/>
                <w:sz w:val="18"/>
                <w:szCs w:val="18"/>
              </w:rPr>
            </w:pPr>
            <w:r w:rsidRPr="009578CF">
              <w:rPr>
                <w:rFonts w:ascii="Arial" w:hAnsi="Arial" w:cs="Arial"/>
                <w:sz w:val="18"/>
                <w:szCs w:val="18"/>
              </w:rPr>
              <w:t>% of PSH, RRH and TH projects that report low barrier</w:t>
            </w:r>
          </w:p>
        </w:tc>
        <w:tc>
          <w:tcPr>
            <w:tcW w:w="730" w:type="pct"/>
          </w:tcPr>
          <w:p w:rsidR="001273DB" w:rsidRPr="00950D3C" w:rsidRDefault="001273DB" w:rsidP="004B60B6">
            <w:pPr>
              <w:jc w:val="center"/>
              <w:rPr>
                <w:rFonts w:ascii="Arial" w:hAnsi="Arial" w:cs="Arial"/>
                <w:sz w:val="18"/>
                <w:szCs w:val="18"/>
              </w:rPr>
            </w:pPr>
            <w:r>
              <w:rPr>
                <w:rFonts w:ascii="Arial" w:hAnsi="Arial" w:cs="Arial"/>
                <w:sz w:val="18"/>
                <w:szCs w:val="18"/>
              </w:rPr>
              <w:t>4B-1</w:t>
            </w:r>
          </w:p>
        </w:tc>
        <w:tc>
          <w:tcPr>
            <w:tcW w:w="777" w:type="pct"/>
          </w:tcPr>
          <w:p w:rsidR="001273DB" w:rsidRPr="00950D3C" w:rsidRDefault="001273DB" w:rsidP="003B52B4">
            <w:pPr>
              <w:jc w:val="center"/>
              <w:rPr>
                <w:rFonts w:ascii="Arial" w:hAnsi="Arial" w:cs="Arial"/>
                <w:sz w:val="18"/>
                <w:szCs w:val="18"/>
              </w:rPr>
            </w:pPr>
            <w:r w:rsidRPr="00950D3C">
              <w:rPr>
                <w:rFonts w:ascii="Arial" w:hAnsi="Arial" w:cs="Arial"/>
                <w:sz w:val="18"/>
                <w:szCs w:val="18"/>
              </w:rPr>
              <w:t>75%</w:t>
            </w:r>
          </w:p>
        </w:tc>
        <w:tc>
          <w:tcPr>
            <w:tcW w:w="640" w:type="pct"/>
          </w:tcPr>
          <w:p w:rsidR="001273DB" w:rsidRDefault="001273DB" w:rsidP="00BD4411">
            <w:pPr>
              <w:jc w:val="center"/>
              <w:rPr>
                <w:rFonts w:ascii="Arial" w:hAnsi="Arial" w:cs="Arial"/>
                <w:sz w:val="18"/>
                <w:szCs w:val="18"/>
              </w:rPr>
            </w:pPr>
            <w:r>
              <w:rPr>
                <w:rFonts w:ascii="Arial" w:hAnsi="Arial" w:cs="Arial"/>
                <w:sz w:val="18"/>
                <w:szCs w:val="18"/>
              </w:rPr>
              <w:t>100%</w:t>
            </w:r>
          </w:p>
        </w:tc>
        <w:tc>
          <w:tcPr>
            <w:tcW w:w="859" w:type="pct"/>
          </w:tcPr>
          <w:p w:rsidR="001273DB" w:rsidRDefault="001273DB" w:rsidP="00950D3C">
            <w:pPr>
              <w:rPr>
                <w:rFonts w:ascii="Arial" w:hAnsi="Arial" w:cs="Arial"/>
                <w:sz w:val="18"/>
                <w:szCs w:val="18"/>
              </w:rPr>
            </w:pPr>
            <w:r>
              <w:rPr>
                <w:rFonts w:ascii="Arial" w:hAnsi="Arial" w:cs="Arial"/>
                <w:sz w:val="18"/>
                <w:szCs w:val="18"/>
              </w:rPr>
              <w:t>+25%</w:t>
            </w:r>
          </w:p>
        </w:tc>
        <w:tc>
          <w:tcPr>
            <w:tcW w:w="1071" w:type="pct"/>
          </w:tcPr>
          <w:p w:rsidR="001273DB" w:rsidRDefault="001273DB" w:rsidP="009578CF">
            <w:pPr>
              <w:rPr>
                <w:rFonts w:ascii="Arial" w:hAnsi="Arial" w:cs="Arial"/>
                <w:sz w:val="18"/>
                <w:szCs w:val="18"/>
              </w:rPr>
            </w:pPr>
            <w:r>
              <w:rPr>
                <w:rFonts w:ascii="Arial" w:hAnsi="Arial" w:cs="Arial"/>
                <w:sz w:val="18"/>
                <w:szCs w:val="18"/>
              </w:rPr>
              <w:t>MET</w:t>
            </w:r>
          </w:p>
        </w:tc>
      </w:tr>
      <w:tr w:rsidR="001273DB" w:rsidRPr="00E713A8" w:rsidTr="00AA1337">
        <w:tc>
          <w:tcPr>
            <w:tcW w:w="923" w:type="pct"/>
          </w:tcPr>
          <w:p w:rsidR="001273DB" w:rsidRPr="009578CF" w:rsidRDefault="001273DB" w:rsidP="009578CF">
            <w:pPr>
              <w:pStyle w:val="ListParagraph"/>
              <w:numPr>
                <w:ilvl w:val="0"/>
                <w:numId w:val="15"/>
              </w:numPr>
              <w:ind w:left="288" w:hanging="288"/>
              <w:rPr>
                <w:rFonts w:ascii="Arial" w:hAnsi="Arial" w:cs="Arial"/>
                <w:bCs/>
                <w:sz w:val="18"/>
                <w:szCs w:val="18"/>
              </w:rPr>
            </w:pPr>
            <w:r w:rsidRPr="009578CF">
              <w:rPr>
                <w:rFonts w:ascii="Arial" w:hAnsi="Arial" w:cs="Arial"/>
                <w:bCs/>
                <w:sz w:val="18"/>
                <w:szCs w:val="18"/>
              </w:rPr>
              <w:t>% of PSH, RRH and TH  projects that report a Housing First Approach</w:t>
            </w:r>
          </w:p>
        </w:tc>
        <w:tc>
          <w:tcPr>
            <w:tcW w:w="730" w:type="pct"/>
          </w:tcPr>
          <w:p w:rsidR="001273DB" w:rsidRPr="00950D3C" w:rsidRDefault="001273DB" w:rsidP="00A91643">
            <w:pPr>
              <w:jc w:val="center"/>
              <w:rPr>
                <w:rFonts w:ascii="Arial" w:hAnsi="Arial" w:cs="Arial"/>
                <w:sz w:val="18"/>
                <w:szCs w:val="18"/>
              </w:rPr>
            </w:pPr>
            <w:r>
              <w:rPr>
                <w:rFonts w:ascii="Arial" w:hAnsi="Arial" w:cs="Arial"/>
                <w:sz w:val="18"/>
                <w:szCs w:val="18"/>
              </w:rPr>
              <w:t>4B-</w:t>
            </w:r>
            <w:r>
              <w:rPr>
                <w:rFonts w:ascii="Arial" w:hAnsi="Arial" w:cs="Arial"/>
                <w:sz w:val="18"/>
                <w:szCs w:val="18"/>
              </w:rPr>
              <w:t>2</w:t>
            </w:r>
          </w:p>
        </w:tc>
        <w:tc>
          <w:tcPr>
            <w:tcW w:w="777" w:type="pct"/>
          </w:tcPr>
          <w:p w:rsidR="001273DB" w:rsidRPr="00950D3C" w:rsidRDefault="001273DB" w:rsidP="003B52B4">
            <w:pPr>
              <w:jc w:val="center"/>
              <w:rPr>
                <w:rFonts w:ascii="Arial" w:hAnsi="Arial" w:cs="Arial"/>
                <w:sz w:val="18"/>
                <w:szCs w:val="18"/>
              </w:rPr>
            </w:pPr>
            <w:r w:rsidRPr="00950D3C">
              <w:rPr>
                <w:rFonts w:ascii="Arial" w:hAnsi="Arial" w:cs="Arial"/>
                <w:sz w:val="18"/>
                <w:szCs w:val="18"/>
              </w:rPr>
              <w:t>75%</w:t>
            </w:r>
          </w:p>
        </w:tc>
        <w:tc>
          <w:tcPr>
            <w:tcW w:w="640" w:type="pct"/>
          </w:tcPr>
          <w:p w:rsidR="001273DB" w:rsidRPr="00E713A8" w:rsidRDefault="001273DB" w:rsidP="00BD4411">
            <w:pPr>
              <w:jc w:val="center"/>
              <w:rPr>
                <w:rFonts w:ascii="Arial" w:hAnsi="Arial" w:cs="Arial"/>
                <w:sz w:val="18"/>
                <w:szCs w:val="18"/>
              </w:rPr>
            </w:pPr>
            <w:r>
              <w:rPr>
                <w:rFonts w:ascii="Arial" w:hAnsi="Arial" w:cs="Arial"/>
                <w:sz w:val="18"/>
                <w:szCs w:val="18"/>
              </w:rPr>
              <w:t>100%</w:t>
            </w:r>
          </w:p>
        </w:tc>
        <w:tc>
          <w:tcPr>
            <w:tcW w:w="859" w:type="pct"/>
          </w:tcPr>
          <w:p w:rsidR="001273DB" w:rsidRDefault="001273DB" w:rsidP="00C14A73">
            <w:pPr>
              <w:rPr>
                <w:rFonts w:ascii="Arial" w:hAnsi="Arial" w:cs="Arial"/>
                <w:sz w:val="18"/>
                <w:szCs w:val="18"/>
              </w:rPr>
            </w:pPr>
            <w:r>
              <w:rPr>
                <w:rFonts w:ascii="Arial" w:hAnsi="Arial" w:cs="Arial"/>
                <w:sz w:val="18"/>
                <w:szCs w:val="18"/>
              </w:rPr>
              <w:t>+25%</w:t>
            </w:r>
          </w:p>
        </w:tc>
        <w:tc>
          <w:tcPr>
            <w:tcW w:w="1071" w:type="pct"/>
          </w:tcPr>
          <w:p w:rsidR="001273DB" w:rsidRDefault="001273DB" w:rsidP="009578CF">
            <w:pPr>
              <w:rPr>
                <w:rFonts w:ascii="Arial" w:hAnsi="Arial" w:cs="Arial"/>
                <w:sz w:val="18"/>
                <w:szCs w:val="18"/>
              </w:rPr>
            </w:pPr>
            <w:r>
              <w:rPr>
                <w:rFonts w:ascii="Arial" w:hAnsi="Arial" w:cs="Arial"/>
                <w:sz w:val="18"/>
                <w:szCs w:val="18"/>
              </w:rPr>
              <w:t>MET</w:t>
            </w:r>
          </w:p>
        </w:tc>
      </w:tr>
      <w:tr w:rsidR="001273DB" w:rsidRPr="00E713A8" w:rsidTr="00AA1337">
        <w:tc>
          <w:tcPr>
            <w:tcW w:w="923" w:type="pct"/>
          </w:tcPr>
          <w:p w:rsidR="001273DB" w:rsidRPr="00300CDA" w:rsidRDefault="001273DB" w:rsidP="004B60B6">
            <w:pPr>
              <w:ind w:left="288" w:hanging="288"/>
              <w:rPr>
                <w:rFonts w:ascii="Arial" w:hAnsi="Arial" w:cs="Arial"/>
                <w:bCs/>
                <w:sz w:val="18"/>
                <w:szCs w:val="18"/>
              </w:rPr>
            </w:pPr>
            <w:r>
              <w:rPr>
                <w:rFonts w:ascii="Arial" w:hAnsi="Arial" w:cs="Arial"/>
                <w:bCs/>
                <w:sz w:val="18"/>
                <w:szCs w:val="18"/>
              </w:rPr>
              <w:t xml:space="preserve">15. </w:t>
            </w:r>
            <w:r w:rsidRPr="00300CDA">
              <w:rPr>
                <w:rFonts w:ascii="Arial" w:hAnsi="Arial" w:cs="Arial"/>
                <w:bCs/>
                <w:sz w:val="18"/>
                <w:szCs w:val="18"/>
              </w:rPr>
              <w:t>Number of Rapid Rehousing units to serve all populations</w:t>
            </w:r>
          </w:p>
        </w:tc>
        <w:tc>
          <w:tcPr>
            <w:tcW w:w="730" w:type="pct"/>
          </w:tcPr>
          <w:p w:rsidR="001273DB" w:rsidRDefault="001273DB" w:rsidP="003B52B4">
            <w:pPr>
              <w:jc w:val="center"/>
              <w:rPr>
                <w:rFonts w:ascii="Arial" w:hAnsi="Arial" w:cs="Arial"/>
                <w:bCs/>
                <w:sz w:val="18"/>
                <w:szCs w:val="18"/>
              </w:rPr>
            </w:pPr>
            <w:r>
              <w:rPr>
                <w:rFonts w:ascii="Arial" w:hAnsi="Arial" w:cs="Arial"/>
                <w:bCs/>
                <w:sz w:val="18"/>
                <w:szCs w:val="18"/>
              </w:rPr>
              <w:t>4B-4</w:t>
            </w:r>
          </w:p>
        </w:tc>
        <w:tc>
          <w:tcPr>
            <w:tcW w:w="777" w:type="pct"/>
          </w:tcPr>
          <w:p w:rsidR="001273DB" w:rsidRDefault="001273DB" w:rsidP="003B52B4">
            <w:pPr>
              <w:jc w:val="center"/>
              <w:rPr>
                <w:rFonts w:ascii="Arial" w:hAnsi="Arial" w:cs="Arial"/>
                <w:bCs/>
                <w:sz w:val="18"/>
                <w:szCs w:val="18"/>
              </w:rPr>
            </w:pPr>
            <w:r>
              <w:rPr>
                <w:rFonts w:ascii="Arial" w:hAnsi="Arial" w:cs="Arial"/>
                <w:bCs/>
                <w:sz w:val="18"/>
                <w:szCs w:val="18"/>
              </w:rPr>
              <w:t>25</w:t>
            </w:r>
          </w:p>
        </w:tc>
        <w:tc>
          <w:tcPr>
            <w:tcW w:w="640" w:type="pct"/>
          </w:tcPr>
          <w:p w:rsidR="001273DB" w:rsidRDefault="001273DB" w:rsidP="00BD4411">
            <w:pPr>
              <w:jc w:val="center"/>
              <w:rPr>
                <w:rFonts w:ascii="Arial" w:hAnsi="Arial" w:cs="Arial"/>
                <w:bCs/>
                <w:sz w:val="18"/>
                <w:szCs w:val="18"/>
              </w:rPr>
            </w:pPr>
            <w:r>
              <w:rPr>
                <w:rFonts w:ascii="Arial" w:hAnsi="Arial" w:cs="Arial"/>
                <w:bCs/>
                <w:sz w:val="18"/>
                <w:szCs w:val="18"/>
              </w:rPr>
              <w:t>32</w:t>
            </w:r>
          </w:p>
        </w:tc>
        <w:tc>
          <w:tcPr>
            <w:tcW w:w="859" w:type="pct"/>
          </w:tcPr>
          <w:p w:rsidR="001273DB" w:rsidRDefault="001273DB" w:rsidP="00A91643">
            <w:pPr>
              <w:rPr>
                <w:rFonts w:ascii="Arial" w:hAnsi="Arial" w:cs="Arial"/>
                <w:bCs/>
                <w:sz w:val="18"/>
                <w:szCs w:val="18"/>
              </w:rPr>
            </w:pPr>
            <w:r>
              <w:rPr>
                <w:rFonts w:ascii="Arial" w:hAnsi="Arial" w:cs="Arial"/>
                <w:bCs/>
                <w:sz w:val="18"/>
                <w:szCs w:val="18"/>
              </w:rPr>
              <w:t>+7  increase.</w:t>
            </w:r>
          </w:p>
          <w:p w:rsidR="001273DB" w:rsidRPr="00A91643" w:rsidRDefault="001273DB" w:rsidP="00A91643">
            <w:pPr>
              <w:rPr>
                <w:rFonts w:ascii="Arial" w:hAnsi="Arial" w:cs="Arial"/>
                <w:bCs/>
                <w:sz w:val="18"/>
                <w:szCs w:val="18"/>
              </w:rPr>
            </w:pPr>
            <w:r>
              <w:rPr>
                <w:rFonts w:ascii="Arial" w:hAnsi="Arial" w:cs="Arial"/>
                <w:bCs/>
                <w:sz w:val="18"/>
                <w:szCs w:val="18"/>
              </w:rPr>
              <w:t>The goal is an increase.</w:t>
            </w:r>
          </w:p>
        </w:tc>
        <w:tc>
          <w:tcPr>
            <w:tcW w:w="1071" w:type="pct"/>
          </w:tcPr>
          <w:p w:rsidR="001273DB" w:rsidRDefault="001273DB" w:rsidP="00950D3C">
            <w:pPr>
              <w:ind w:left="72"/>
              <w:rPr>
                <w:rFonts w:ascii="Arial" w:hAnsi="Arial" w:cs="Arial"/>
                <w:bCs/>
                <w:sz w:val="18"/>
                <w:szCs w:val="18"/>
              </w:rPr>
            </w:pPr>
            <w:r>
              <w:rPr>
                <w:rFonts w:ascii="Arial" w:hAnsi="Arial" w:cs="Arial"/>
                <w:bCs/>
                <w:sz w:val="18"/>
                <w:szCs w:val="18"/>
              </w:rPr>
              <w:t>MET</w:t>
            </w:r>
          </w:p>
        </w:tc>
      </w:tr>
    </w:tbl>
    <w:p w:rsidR="003B52B4" w:rsidRDefault="003B52B4" w:rsidP="00A91643">
      <w:r>
        <w:t xml:space="preserve">More details on each goal can be found in the 2016 CoC Application. </w:t>
      </w:r>
    </w:p>
    <w:p w:rsidR="00A91643" w:rsidRDefault="00A91643" w:rsidP="00A91643">
      <w:r w:rsidRPr="00300CDA">
        <w:t xml:space="preserve">The CoC Application and Project Priority Listing for FY 2016 funding competition have been posted on the CoC’s webpage at </w:t>
      </w:r>
      <w:r>
        <w:t xml:space="preserve"> </w:t>
      </w:r>
      <w:hyperlink r:id="rId7" w:history="1">
        <w:r w:rsidRPr="00EC1E18">
          <w:rPr>
            <w:rStyle w:val="Hyperlink"/>
          </w:rPr>
          <w:t>www.dupagehomeless.org</w:t>
        </w:r>
      </w:hyperlink>
    </w:p>
    <w:p w:rsidR="00A91643" w:rsidRDefault="00A91643" w:rsidP="00A91643"/>
    <w:p w:rsidR="00B51971" w:rsidRDefault="00A91643" w:rsidP="003B52B4">
      <w:r w:rsidRPr="00300CDA">
        <w:rPr>
          <w:sz w:val="24"/>
          <w:szCs w:val="24"/>
        </w:rPr>
        <w:t xml:space="preserve">This site also contains detailed populations charts for all household types, youth and veterans from the </w:t>
      </w:r>
      <w:r w:rsidR="003B52B4">
        <w:rPr>
          <w:sz w:val="24"/>
          <w:szCs w:val="24"/>
        </w:rPr>
        <w:t xml:space="preserve">2016 </w:t>
      </w:r>
      <w:r w:rsidRPr="00300CDA">
        <w:rPr>
          <w:sz w:val="24"/>
          <w:szCs w:val="24"/>
        </w:rPr>
        <w:t xml:space="preserve">Point In Time Count. </w:t>
      </w:r>
      <w:hyperlink r:id="rId8" w:history="1">
        <w:r w:rsidRPr="00EC1E18">
          <w:rPr>
            <w:rStyle w:val="Hyperlink"/>
            <w:b/>
            <w:sz w:val="24"/>
            <w:szCs w:val="24"/>
          </w:rPr>
          <w:t>http://www.dupagehomeless.org/populationchart.asp</w:t>
        </w:r>
      </w:hyperlink>
    </w:p>
    <w:p w:rsidR="00A91643" w:rsidRDefault="00A91643" w:rsidP="00B51971"/>
    <w:p w:rsidR="00A91643" w:rsidRDefault="00A91643" w:rsidP="00B51971"/>
    <w:p w:rsidR="00A91643" w:rsidRDefault="00A91643" w:rsidP="00B51971"/>
    <w:p w:rsidR="00A91643" w:rsidRDefault="00A91643" w:rsidP="00B51971"/>
    <w:p w:rsidR="00A91643" w:rsidRDefault="00A91643" w:rsidP="00B51971"/>
    <w:p w:rsidR="00A91643" w:rsidRDefault="00A91643" w:rsidP="00B51971">
      <w:pPr>
        <w:rPr>
          <w:b/>
          <w:sz w:val="24"/>
          <w:szCs w:val="24"/>
        </w:rPr>
      </w:pPr>
    </w:p>
    <w:p w:rsidR="00B51971" w:rsidRPr="00B51971" w:rsidRDefault="00B51971" w:rsidP="00B51971">
      <w:pPr>
        <w:rPr>
          <w:b/>
          <w:sz w:val="24"/>
          <w:szCs w:val="24"/>
        </w:rPr>
      </w:pPr>
    </w:p>
    <w:p w:rsidR="00BD4411" w:rsidRPr="00C14A73" w:rsidRDefault="00BD4411" w:rsidP="00C14A73">
      <w:pPr>
        <w:pStyle w:val="ListParagraph"/>
        <w:numPr>
          <w:ilvl w:val="0"/>
          <w:numId w:val="17"/>
        </w:numPr>
        <w:rPr>
          <w:b/>
          <w:sz w:val="24"/>
          <w:szCs w:val="24"/>
        </w:rPr>
      </w:pPr>
      <w:r w:rsidRPr="00C14A73">
        <w:rPr>
          <w:b/>
          <w:sz w:val="24"/>
          <w:szCs w:val="24"/>
        </w:rPr>
        <w:lastRenderedPageBreak/>
        <w:t>HOMELESS BEDS – For detailed information on changes, see each Housing Inventory Chart.  Available on</w:t>
      </w:r>
      <w:r w:rsidR="00963A2F" w:rsidRPr="00C14A73">
        <w:rPr>
          <w:b/>
          <w:sz w:val="24"/>
          <w:szCs w:val="24"/>
        </w:rPr>
        <w:t xml:space="preserve"> </w:t>
      </w:r>
      <w:hyperlink r:id="rId9" w:history="1">
        <w:r w:rsidR="00963A2F" w:rsidRPr="00C14A73">
          <w:rPr>
            <w:rStyle w:val="Hyperlink"/>
            <w:b/>
            <w:sz w:val="24"/>
            <w:szCs w:val="24"/>
          </w:rPr>
          <w:t>http://www.dupagehomeless.org/activitychart.asp</w:t>
        </w:r>
      </w:hyperlink>
    </w:p>
    <w:p w:rsidR="00963A2F" w:rsidRPr="00C14A73" w:rsidRDefault="00963A2F" w:rsidP="00BD4411">
      <w:pPr>
        <w:rPr>
          <w:b/>
          <w:sz w:val="24"/>
          <w:szCs w:val="24"/>
        </w:rPr>
      </w:pPr>
    </w:p>
    <w:tbl>
      <w:tblPr>
        <w:tblW w:w="10852"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10"/>
        <w:gridCol w:w="810"/>
        <w:gridCol w:w="810"/>
        <w:gridCol w:w="810"/>
        <w:gridCol w:w="810"/>
        <w:gridCol w:w="810"/>
        <w:gridCol w:w="961"/>
        <w:gridCol w:w="949"/>
        <w:gridCol w:w="810"/>
        <w:gridCol w:w="810"/>
        <w:gridCol w:w="810"/>
        <w:gridCol w:w="952"/>
      </w:tblGrid>
      <w:tr w:rsidR="00EA5BCB" w:rsidTr="00B3526D">
        <w:trPr>
          <w:tblHeader/>
        </w:trPr>
        <w:tc>
          <w:tcPr>
            <w:tcW w:w="1510" w:type="dxa"/>
            <w:tcBorders>
              <w:top w:val="single" w:sz="4" w:space="0" w:color="auto"/>
            </w:tcBorders>
            <w:shd w:val="clear" w:color="auto" w:fill="CCFFFF"/>
          </w:tcPr>
          <w:p w:rsidR="00EA5BCB" w:rsidRPr="00C54773" w:rsidRDefault="00EA5BCB" w:rsidP="00BD4411">
            <w:pPr>
              <w:pStyle w:val="Heading1"/>
              <w:rPr>
                <w:rFonts w:ascii="Verdana" w:hAnsi="Verdana"/>
                <w:sz w:val="19"/>
                <w:szCs w:val="19"/>
              </w:rPr>
            </w:pPr>
            <w:r w:rsidRPr="00C54773">
              <w:rPr>
                <w:rFonts w:ascii="Verdana" w:hAnsi="Verdana"/>
                <w:sz w:val="19"/>
                <w:szCs w:val="19"/>
              </w:rPr>
              <w:t>BEDS</w:t>
            </w:r>
          </w:p>
        </w:tc>
        <w:tc>
          <w:tcPr>
            <w:tcW w:w="810" w:type="dxa"/>
            <w:tcBorders>
              <w:top w:val="single" w:sz="4" w:space="0" w:color="auto"/>
            </w:tcBorders>
            <w:shd w:val="clear" w:color="auto" w:fill="CCFFFF"/>
          </w:tcPr>
          <w:p w:rsidR="00EA5BCB" w:rsidRPr="00C54773" w:rsidRDefault="00EA5BCB" w:rsidP="00BD4411">
            <w:pPr>
              <w:jc w:val="center"/>
              <w:rPr>
                <w:rFonts w:ascii="Verdana" w:hAnsi="Verdana" w:cs="Arial"/>
                <w:b/>
                <w:bCs/>
                <w:sz w:val="19"/>
                <w:szCs w:val="19"/>
              </w:rPr>
            </w:pPr>
            <w:r w:rsidRPr="00C54773">
              <w:rPr>
                <w:rFonts w:ascii="Verdana" w:hAnsi="Verdana" w:cs="Arial"/>
                <w:b/>
                <w:bCs/>
                <w:sz w:val="19"/>
                <w:szCs w:val="19"/>
              </w:rPr>
              <w:t>2006</w:t>
            </w:r>
          </w:p>
        </w:tc>
        <w:tc>
          <w:tcPr>
            <w:tcW w:w="810" w:type="dxa"/>
            <w:tcBorders>
              <w:top w:val="single" w:sz="4" w:space="0" w:color="auto"/>
            </w:tcBorders>
            <w:shd w:val="clear" w:color="auto" w:fill="CCFFFF"/>
          </w:tcPr>
          <w:p w:rsidR="00EA5BCB" w:rsidRPr="00C54773" w:rsidRDefault="00EA5BCB" w:rsidP="00BD4411">
            <w:pPr>
              <w:jc w:val="center"/>
              <w:rPr>
                <w:rFonts w:ascii="Verdana" w:hAnsi="Verdana" w:cs="Arial"/>
                <w:b/>
                <w:bCs/>
                <w:sz w:val="19"/>
                <w:szCs w:val="19"/>
              </w:rPr>
            </w:pPr>
            <w:r w:rsidRPr="00C54773">
              <w:rPr>
                <w:rFonts w:ascii="Verdana" w:hAnsi="Verdana" w:cs="Arial"/>
                <w:b/>
                <w:bCs/>
                <w:sz w:val="19"/>
                <w:szCs w:val="19"/>
              </w:rPr>
              <w:t>2007</w:t>
            </w:r>
          </w:p>
        </w:tc>
        <w:tc>
          <w:tcPr>
            <w:tcW w:w="810" w:type="dxa"/>
            <w:tcBorders>
              <w:top w:val="single" w:sz="4" w:space="0" w:color="auto"/>
            </w:tcBorders>
            <w:shd w:val="clear" w:color="auto" w:fill="CCFFFF"/>
          </w:tcPr>
          <w:p w:rsidR="00EA5BCB" w:rsidRPr="00C54773" w:rsidRDefault="00EA5BCB" w:rsidP="00BD4411">
            <w:pPr>
              <w:jc w:val="center"/>
              <w:rPr>
                <w:rFonts w:ascii="Verdana" w:hAnsi="Verdana" w:cs="Arial"/>
                <w:b/>
                <w:bCs/>
                <w:sz w:val="19"/>
                <w:szCs w:val="19"/>
              </w:rPr>
            </w:pPr>
            <w:r w:rsidRPr="00C54773">
              <w:rPr>
                <w:rFonts w:ascii="Verdana" w:hAnsi="Verdana" w:cs="Arial"/>
                <w:b/>
                <w:bCs/>
                <w:sz w:val="19"/>
                <w:szCs w:val="19"/>
              </w:rPr>
              <w:t>2008</w:t>
            </w:r>
          </w:p>
        </w:tc>
        <w:tc>
          <w:tcPr>
            <w:tcW w:w="810" w:type="dxa"/>
            <w:tcBorders>
              <w:top w:val="single" w:sz="4" w:space="0" w:color="auto"/>
            </w:tcBorders>
            <w:shd w:val="clear" w:color="auto" w:fill="CCFFFF"/>
          </w:tcPr>
          <w:p w:rsidR="00EA5BCB" w:rsidRPr="00C54773" w:rsidRDefault="00EA5BCB" w:rsidP="00BD4411">
            <w:pPr>
              <w:jc w:val="center"/>
              <w:rPr>
                <w:rFonts w:ascii="Verdana" w:hAnsi="Verdana" w:cs="Arial"/>
                <w:b/>
                <w:bCs/>
                <w:sz w:val="19"/>
                <w:szCs w:val="19"/>
              </w:rPr>
            </w:pPr>
            <w:r w:rsidRPr="00C54773">
              <w:rPr>
                <w:rFonts w:ascii="Verdana" w:hAnsi="Verdana" w:cs="Arial"/>
                <w:b/>
                <w:bCs/>
                <w:sz w:val="19"/>
                <w:szCs w:val="19"/>
              </w:rPr>
              <w:t>2009</w:t>
            </w:r>
          </w:p>
        </w:tc>
        <w:tc>
          <w:tcPr>
            <w:tcW w:w="810" w:type="dxa"/>
            <w:tcBorders>
              <w:top w:val="single" w:sz="4" w:space="0" w:color="auto"/>
            </w:tcBorders>
            <w:shd w:val="clear" w:color="auto" w:fill="CCFFFF"/>
          </w:tcPr>
          <w:p w:rsidR="00EA5BCB" w:rsidRPr="00C54773" w:rsidRDefault="00EA5BCB" w:rsidP="00BD4411">
            <w:pPr>
              <w:jc w:val="center"/>
              <w:rPr>
                <w:rFonts w:ascii="Verdana" w:hAnsi="Verdana" w:cs="Arial"/>
                <w:b/>
                <w:bCs/>
                <w:sz w:val="19"/>
                <w:szCs w:val="19"/>
              </w:rPr>
            </w:pPr>
            <w:r w:rsidRPr="00C54773">
              <w:rPr>
                <w:rFonts w:ascii="Verdana" w:hAnsi="Verdana" w:cs="Arial"/>
                <w:b/>
                <w:bCs/>
                <w:sz w:val="19"/>
                <w:szCs w:val="19"/>
              </w:rPr>
              <w:t>2010</w:t>
            </w:r>
          </w:p>
        </w:tc>
        <w:tc>
          <w:tcPr>
            <w:tcW w:w="961" w:type="dxa"/>
            <w:tcBorders>
              <w:top w:val="single" w:sz="4" w:space="0" w:color="auto"/>
            </w:tcBorders>
            <w:shd w:val="clear" w:color="auto" w:fill="CCFFFF"/>
          </w:tcPr>
          <w:p w:rsidR="00EA5BCB" w:rsidRPr="00C54773" w:rsidRDefault="00EA5BCB" w:rsidP="00BD4411">
            <w:pPr>
              <w:jc w:val="center"/>
              <w:rPr>
                <w:rFonts w:ascii="Verdana" w:hAnsi="Verdana" w:cs="Arial"/>
                <w:b/>
                <w:bCs/>
                <w:sz w:val="19"/>
                <w:szCs w:val="19"/>
              </w:rPr>
            </w:pPr>
            <w:r>
              <w:rPr>
                <w:rFonts w:ascii="Verdana" w:hAnsi="Verdana" w:cs="Arial"/>
                <w:b/>
                <w:bCs/>
                <w:sz w:val="19"/>
                <w:szCs w:val="19"/>
              </w:rPr>
              <w:t>2011</w:t>
            </w:r>
          </w:p>
        </w:tc>
        <w:tc>
          <w:tcPr>
            <w:tcW w:w="949" w:type="dxa"/>
            <w:tcBorders>
              <w:top w:val="single" w:sz="4" w:space="0" w:color="auto"/>
            </w:tcBorders>
            <w:shd w:val="clear" w:color="auto" w:fill="CCFFFF"/>
          </w:tcPr>
          <w:p w:rsidR="00EA5BCB" w:rsidRDefault="00EA5BCB" w:rsidP="00BD4411">
            <w:pPr>
              <w:jc w:val="center"/>
              <w:rPr>
                <w:rFonts w:ascii="Verdana" w:hAnsi="Verdana" w:cs="Arial"/>
                <w:b/>
                <w:bCs/>
                <w:sz w:val="19"/>
                <w:szCs w:val="19"/>
              </w:rPr>
            </w:pPr>
            <w:r>
              <w:rPr>
                <w:rFonts w:ascii="Verdana" w:hAnsi="Verdana" w:cs="Arial"/>
                <w:b/>
                <w:bCs/>
                <w:sz w:val="19"/>
                <w:szCs w:val="19"/>
              </w:rPr>
              <w:t>2012</w:t>
            </w:r>
          </w:p>
        </w:tc>
        <w:tc>
          <w:tcPr>
            <w:tcW w:w="810" w:type="dxa"/>
            <w:tcBorders>
              <w:top w:val="single" w:sz="4" w:space="0" w:color="auto"/>
            </w:tcBorders>
            <w:shd w:val="clear" w:color="auto" w:fill="CCFFFF"/>
          </w:tcPr>
          <w:p w:rsidR="00EA5BCB" w:rsidRDefault="00EA5BCB" w:rsidP="00BD4411">
            <w:pPr>
              <w:jc w:val="center"/>
              <w:rPr>
                <w:rFonts w:ascii="Verdana" w:hAnsi="Verdana" w:cs="Arial"/>
                <w:b/>
                <w:bCs/>
                <w:sz w:val="19"/>
                <w:szCs w:val="19"/>
              </w:rPr>
            </w:pPr>
            <w:r>
              <w:rPr>
                <w:rFonts w:ascii="Verdana" w:hAnsi="Verdana" w:cs="Arial"/>
                <w:b/>
                <w:bCs/>
                <w:sz w:val="19"/>
                <w:szCs w:val="19"/>
              </w:rPr>
              <w:t>2013</w:t>
            </w:r>
          </w:p>
        </w:tc>
        <w:tc>
          <w:tcPr>
            <w:tcW w:w="810" w:type="dxa"/>
            <w:tcBorders>
              <w:top w:val="single" w:sz="4" w:space="0" w:color="auto"/>
            </w:tcBorders>
            <w:shd w:val="clear" w:color="auto" w:fill="CCFFFF"/>
          </w:tcPr>
          <w:p w:rsidR="00EA5BCB" w:rsidRDefault="00EA5BCB" w:rsidP="00BD4411">
            <w:pPr>
              <w:jc w:val="center"/>
              <w:rPr>
                <w:rFonts w:ascii="Verdana" w:hAnsi="Verdana" w:cs="Arial"/>
                <w:b/>
                <w:bCs/>
                <w:sz w:val="19"/>
                <w:szCs w:val="19"/>
              </w:rPr>
            </w:pPr>
            <w:r>
              <w:rPr>
                <w:rFonts w:ascii="Verdana" w:hAnsi="Verdana" w:cs="Arial"/>
                <w:b/>
                <w:bCs/>
                <w:sz w:val="19"/>
                <w:szCs w:val="19"/>
              </w:rPr>
              <w:t>2014</w:t>
            </w:r>
          </w:p>
        </w:tc>
        <w:tc>
          <w:tcPr>
            <w:tcW w:w="810" w:type="dxa"/>
            <w:tcBorders>
              <w:top w:val="single" w:sz="4" w:space="0" w:color="auto"/>
            </w:tcBorders>
            <w:shd w:val="clear" w:color="auto" w:fill="CCFFFF"/>
          </w:tcPr>
          <w:p w:rsidR="00EA5BCB" w:rsidRDefault="00EA5BCB" w:rsidP="00BD4411">
            <w:pPr>
              <w:jc w:val="center"/>
              <w:rPr>
                <w:rFonts w:ascii="Verdana" w:hAnsi="Verdana" w:cs="Arial"/>
                <w:b/>
                <w:bCs/>
                <w:sz w:val="19"/>
                <w:szCs w:val="19"/>
              </w:rPr>
            </w:pPr>
            <w:r>
              <w:rPr>
                <w:rFonts w:ascii="Verdana" w:hAnsi="Verdana" w:cs="Arial"/>
                <w:b/>
                <w:bCs/>
                <w:sz w:val="19"/>
                <w:szCs w:val="19"/>
              </w:rPr>
              <w:t>2015</w:t>
            </w:r>
          </w:p>
        </w:tc>
        <w:tc>
          <w:tcPr>
            <w:tcW w:w="952" w:type="dxa"/>
            <w:tcBorders>
              <w:top w:val="single" w:sz="4" w:space="0" w:color="auto"/>
            </w:tcBorders>
            <w:shd w:val="clear" w:color="auto" w:fill="CCFFFF"/>
          </w:tcPr>
          <w:p w:rsidR="00EA5BCB" w:rsidRDefault="00EA5BCB" w:rsidP="00BD4411">
            <w:pPr>
              <w:jc w:val="center"/>
              <w:rPr>
                <w:rFonts w:ascii="Verdana" w:hAnsi="Verdana" w:cs="Arial"/>
                <w:b/>
                <w:bCs/>
                <w:sz w:val="19"/>
                <w:szCs w:val="19"/>
              </w:rPr>
            </w:pPr>
            <w:r>
              <w:rPr>
                <w:rFonts w:ascii="Verdana" w:hAnsi="Verdana" w:cs="Arial"/>
                <w:b/>
                <w:bCs/>
                <w:sz w:val="19"/>
                <w:szCs w:val="19"/>
              </w:rPr>
              <w:t>2016</w:t>
            </w:r>
          </w:p>
        </w:tc>
      </w:tr>
      <w:tr w:rsidR="00EA5BCB" w:rsidTr="00B3526D">
        <w:tc>
          <w:tcPr>
            <w:tcW w:w="1510" w:type="dxa"/>
          </w:tcPr>
          <w:p w:rsidR="00EA5BCB" w:rsidRPr="00C54773" w:rsidRDefault="00EA5BCB" w:rsidP="00BD4411">
            <w:pPr>
              <w:rPr>
                <w:rFonts w:ascii="Verdana" w:hAnsi="Verdana" w:cs="Arial"/>
                <w:b/>
                <w:sz w:val="19"/>
              </w:rPr>
            </w:pPr>
            <w:r w:rsidRPr="00C54773">
              <w:rPr>
                <w:rFonts w:ascii="Verdana" w:hAnsi="Verdana" w:cs="Arial"/>
                <w:b/>
                <w:sz w:val="19"/>
              </w:rPr>
              <w:t>Shelter individual beds</w:t>
            </w:r>
          </w:p>
        </w:tc>
        <w:tc>
          <w:tcPr>
            <w:tcW w:w="810" w:type="dxa"/>
          </w:tcPr>
          <w:p w:rsidR="00EA5BCB" w:rsidRDefault="00EA5BCB" w:rsidP="00BD4411">
            <w:pPr>
              <w:jc w:val="center"/>
              <w:rPr>
                <w:rFonts w:ascii="Verdana" w:hAnsi="Verdana" w:cs="Arial"/>
                <w:sz w:val="19"/>
              </w:rPr>
            </w:pPr>
            <w:r>
              <w:rPr>
                <w:rFonts w:ascii="Verdana" w:hAnsi="Verdana" w:cs="Arial"/>
                <w:sz w:val="19"/>
              </w:rPr>
              <w:t>165</w:t>
            </w:r>
          </w:p>
        </w:tc>
        <w:tc>
          <w:tcPr>
            <w:tcW w:w="810" w:type="dxa"/>
          </w:tcPr>
          <w:p w:rsidR="00EA5BCB" w:rsidRDefault="00EA5BCB" w:rsidP="00BD4411">
            <w:pPr>
              <w:jc w:val="center"/>
              <w:rPr>
                <w:rFonts w:ascii="Verdana" w:hAnsi="Verdana" w:cs="Arial"/>
                <w:sz w:val="19"/>
              </w:rPr>
            </w:pPr>
            <w:r>
              <w:rPr>
                <w:rFonts w:ascii="Verdana" w:hAnsi="Verdana" w:cs="Arial"/>
                <w:sz w:val="19"/>
              </w:rPr>
              <w:t>165</w:t>
            </w:r>
          </w:p>
        </w:tc>
        <w:tc>
          <w:tcPr>
            <w:tcW w:w="810" w:type="dxa"/>
          </w:tcPr>
          <w:p w:rsidR="00EA5BCB" w:rsidRDefault="00EA5BCB" w:rsidP="00BD4411">
            <w:pPr>
              <w:jc w:val="center"/>
              <w:rPr>
                <w:rFonts w:ascii="Verdana" w:hAnsi="Verdana" w:cs="Arial"/>
                <w:sz w:val="19"/>
              </w:rPr>
            </w:pPr>
            <w:r>
              <w:rPr>
                <w:rFonts w:ascii="Verdana" w:hAnsi="Verdana" w:cs="Arial"/>
                <w:sz w:val="19"/>
              </w:rPr>
              <w:t>168</w:t>
            </w:r>
          </w:p>
        </w:tc>
        <w:tc>
          <w:tcPr>
            <w:tcW w:w="810" w:type="dxa"/>
          </w:tcPr>
          <w:p w:rsidR="00EA5BCB" w:rsidRDefault="00EA5BCB" w:rsidP="00BD4411">
            <w:pPr>
              <w:jc w:val="center"/>
              <w:rPr>
                <w:rFonts w:ascii="Verdana" w:hAnsi="Verdana" w:cs="Arial"/>
                <w:sz w:val="19"/>
              </w:rPr>
            </w:pPr>
            <w:r>
              <w:rPr>
                <w:rFonts w:ascii="Verdana" w:hAnsi="Verdana" w:cs="Arial"/>
                <w:sz w:val="19"/>
              </w:rPr>
              <w:t>159</w:t>
            </w:r>
          </w:p>
        </w:tc>
        <w:tc>
          <w:tcPr>
            <w:tcW w:w="810" w:type="dxa"/>
          </w:tcPr>
          <w:p w:rsidR="00EA5BCB" w:rsidRDefault="00EA5BCB" w:rsidP="00BD4411">
            <w:pPr>
              <w:jc w:val="center"/>
              <w:rPr>
                <w:rFonts w:ascii="Verdana" w:hAnsi="Verdana" w:cs="Arial"/>
                <w:sz w:val="19"/>
              </w:rPr>
            </w:pPr>
            <w:r>
              <w:rPr>
                <w:rFonts w:ascii="Verdana" w:hAnsi="Verdana" w:cs="Arial"/>
                <w:sz w:val="19"/>
              </w:rPr>
              <w:t>152</w:t>
            </w:r>
          </w:p>
        </w:tc>
        <w:tc>
          <w:tcPr>
            <w:tcW w:w="961" w:type="dxa"/>
          </w:tcPr>
          <w:p w:rsidR="00EA5BCB" w:rsidRDefault="00EA5BCB" w:rsidP="00BD4411">
            <w:pPr>
              <w:jc w:val="center"/>
              <w:rPr>
                <w:rFonts w:ascii="Verdana" w:hAnsi="Verdana" w:cs="Arial"/>
                <w:sz w:val="19"/>
              </w:rPr>
            </w:pPr>
            <w:r>
              <w:rPr>
                <w:rFonts w:ascii="Verdana" w:hAnsi="Verdana" w:cs="Arial"/>
                <w:sz w:val="19"/>
              </w:rPr>
              <w:t>149</w:t>
            </w:r>
          </w:p>
        </w:tc>
        <w:tc>
          <w:tcPr>
            <w:tcW w:w="949" w:type="dxa"/>
          </w:tcPr>
          <w:p w:rsidR="00EA5BCB" w:rsidRDefault="00EA5BCB" w:rsidP="00BD4411">
            <w:pPr>
              <w:jc w:val="center"/>
              <w:rPr>
                <w:rFonts w:ascii="Verdana" w:hAnsi="Verdana" w:cs="Arial"/>
                <w:sz w:val="19"/>
              </w:rPr>
            </w:pPr>
            <w:r>
              <w:rPr>
                <w:rFonts w:ascii="Verdana" w:hAnsi="Verdana" w:cs="Arial"/>
                <w:sz w:val="19"/>
              </w:rPr>
              <w:t>108</w:t>
            </w:r>
          </w:p>
        </w:tc>
        <w:tc>
          <w:tcPr>
            <w:tcW w:w="810" w:type="dxa"/>
          </w:tcPr>
          <w:p w:rsidR="00EA5BCB" w:rsidRDefault="00EA5BCB" w:rsidP="00BD4411">
            <w:pPr>
              <w:jc w:val="center"/>
              <w:rPr>
                <w:rFonts w:ascii="Verdana" w:hAnsi="Verdana" w:cs="Arial"/>
                <w:sz w:val="19"/>
              </w:rPr>
            </w:pPr>
            <w:r>
              <w:rPr>
                <w:rFonts w:ascii="Verdana" w:hAnsi="Verdana" w:cs="Arial"/>
                <w:sz w:val="19"/>
              </w:rPr>
              <w:t>110</w:t>
            </w:r>
          </w:p>
        </w:tc>
        <w:tc>
          <w:tcPr>
            <w:tcW w:w="810" w:type="dxa"/>
          </w:tcPr>
          <w:p w:rsidR="00EA5BCB" w:rsidRDefault="00EA5BCB" w:rsidP="00BD4411">
            <w:pPr>
              <w:jc w:val="center"/>
              <w:rPr>
                <w:rFonts w:ascii="Verdana" w:hAnsi="Verdana" w:cs="Arial"/>
                <w:sz w:val="19"/>
              </w:rPr>
            </w:pPr>
            <w:r>
              <w:rPr>
                <w:rFonts w:ascii="Verdana" w:hAnsi="Verdana" w:cs="Arial"/>
                <w:sz w:val="19"/>
              </w:rPr>
              <w:t>111</w:t>
            </w:r>
          </w:p>
        </w:tc>
        <w:tc>
          <w:tcPr>
            <w:tcW w:w="810" w:type="dxa"/>
          </w:tcPr>
          <w:p w:rsidR="00EA5BCB" w:rsidRDefault="00EA5BCB" w:rsidP="00BD4411">
            <w:pPr>
              <w:jc w:val="center"/>
              <w:rPr>
                <w:rFonts w:ascii="Verdana" w:hAnsi="Verdana" w:cs="Arial"/>
                <w:sz w:val="19"/>
              </w:rPr>
            </w:pPr>
            <w:r>
              <w:rPr>
                <w:rFonts w:ascii="Verdana" w:hAnsi="Verdana" w:cs="Arial"/>
                <w:sz w:val="19"/>
              </w:rPr>
              <w:t>103</w:t>
            </w:r>
          </w:p>
        </w:tc>
        <w:tc>
          <w:tcPr>
            <w:tcW w:w="952" w:type="dxa"/>
          </w:tcPr>
          <w:p w:rsidR="00EA5BCB" w:rsidRDefault="00C14A73" w:rsidP="00BD4411">
            <w:pPr>
              <w:jc w:val="center"/>
              <w:rPr>
                <w:rFonts w:ascii="Verdana" w:hAnsi="Verdana" w:cs="Arial"/>
                <w:sz w:val="19"/>
              </w:rPr>
            </w:pPr>
            <w:r>
              <w:rPr>
                <w:rFonts w:ascii="Verdana" w:hAnsi="Verdana" w:cs="Arial"/>
                <w:sz w:val="19"/>
              </w:rPr>
              <w:t>96</w:t>
            </w:r>
          </w:p>
        </w:tc>
      </w:tr>
      <w:tr w:rsidR="00EA5BCB" w:rsidTr="00B3526D">
        <w:tc>
          <w:tcPr>
            <w:tcW w:w="1510" w:type="dxa"/>
          </w:tcPr>
          <w:p w:rsidR="00EA5BCB" w:rsidRPr="00C54773" w:rsidRDefault="00EA5BCB" w:rsidP="00BD4411">
            <w:pPr>
              <w:rPr>
                <w:rFonts w:ascii="Verdana" w:hAnsi="Verdana" w:cs="Arial"/>
                <w:b/>
                <w:sz w:val="19"/>
              </w:rPr>
            </w:pPr>
            <w:r w:rsidRPr="00C54773">
              <w:rPr>
                <w:rFonts w:ascii="Verdana" w:hAnsi="Verdana" w:cs="Arial"/>
                <w:b/>
                <w:sz w:val="19"/>
              </w:rPr>
              <w:t>Shelter family beds</w:t>
            </w:r>
          </w:p>
        </w:tc>
        <w:tc>
          <w:tcPr>
            <w:tcW w:w="810" w:type="dxa"/>
          </w:tcPr>
          <w:p w:rsidR="00EA5BCB" w:rsidRDefault="00EA5BCB" w:rsidP="00BD4411">
            <w:pPr>
              <w:jc w:val="center"/>
              <w:rPr>
                <w:rFonts w:ascii="Verdana" w:hAnsi="Verdana" w:cs="Arial"/>
                <w:sz w:val="19"/>
              </w:rPr>
            </w:pPr>
            <w:r>
              <w:rPr>
                <w:rFonts w:ascii="Verdana" w:hAnsi="Verdana" w:cs="Arial"/>
                <w:sz w:val="19"/>
              </w:rPr>
              <w:t>55</w:t>
            </w:r>
          </w:p>
        </w:tc>
        <w:tc>
          <w:tcPr>
            <w:tcW w:w="810" w:type="dxa"/>
          </w:tcPr>
          <w:p w:rsidR="00EA5BCB" w:rsidRDefault="00EA5BCB" w:rsidP="00BD4411">
            <w:pPr>
              <w:jc w:val="center"/>
              <w:rPr>
                <w:rFonts w:ascii="Verdana" w:hAnsi="Verdana" w:cs="Arial"/>
                <w:sz w:val="19"/>
              </w:rPr>
            </w:pPr>
            <w:r>
              <w:rPr>
                <w:rFonts w:ascii="Verdana" w:hAnsi="Verdana" w:cs="Arial"/>
                <w:sz w:val="19"/>
              </w:rPr>
              <w:t>64</w:t>
            </w:r>
          </w:p>
        </w:tc>
        <w:tc>
          <w:tcPr>
            <w:tcW w:w="810" w:type="dxa"/>
          </w:tcPr>
          <w:p w:rsidR="00EA5BCB" w:rsidRDefault="00EA5BCB" w:rsidP="00BD4411">
            <w:pPr>
              <w:jc w:val="center"/>
              <w:rPr>
                <w:rFonts w:ascii="Verdana" w:hAnsi="Verdana" w:cs="Arial"/>
                <w:sz w:val="19"/>
              </w:rPr>
            </w:pPr>
            <w:r>
              <w:rPr>
                <w:rFonts w:ascii="Verdana" w:hAnsi="Verdana" w:cs="Arial"/>
                <w:sz w:val="19"/>
              </w:rPr>
              <w:t>59</w:t>
            </w:r>
          </w:p>
        </w:tc>
        <w:tc>
          <w:tcPr>
            <w:tcW w:w="810" w:type="dxa"/>
          </w:tcPr>
          <w:p w:rsidR="00EA5BCB" w:rsidRDefault="00EA5BCB" w:rsidP="00BD4411">
            <w:pPr>
              <w:jc w:val="center"/>
              <w:rPr>
                <w:rFonts w:ascii="Verdana" w:hAnsi="Verdana" w:cs="Arial"/>
                <w:sz w:val="19"/>
              </w:rPr>
            </w:pPr>
            <w:r>
              <w:rPr>
                <w:rFonts w:ascii="Verdana" w:hAnsi="Verdana" w:cs="Arial"/>
                <w:sz w:val="19"/>
              </w:rPr>
              <w:t>54</w:t>
            </w:r>
          </w:p>
        </w:tc>
        <w:tc>
          <w:tcPr>
            <w:tcW w:w="810" w:type="dxa"/>
          </w:tcPr>
          <w:p w:rsidR="00EA5BCB" w:rsidRDefault="00EA5BCB" w:rsidP="00BD4411">
            <w:pPr>
              <w:jc w:val="center"/>
              <w:rPr>
                <w:rFonts w:ascii="Verdana" w:hAnsi="Verdana" w:cs="Arial"/>
                <w:sz w:val="19"/>
              </w:rPr>
            </w:pPr>
            <w:r>
              <w:rPr>
                <w:rFonts w:ascii="Verdana" w:hAnsi="Verdana" w:cs="Arial"/>
                <w:sz w:val="19"/>
              </w:rPr>
              <w:t>48</w:t>
            </w:r>
          </w:p>
        </w:tc>
        <w:tc>
          <w:tcPr>
            <w:tcW w:w="961" w:type="dxa"/>
          </w:tcPr>
          <w:p w:rsidR="00EA5BCB" w:rsidRDefault="00EA5BCB" w:rsidP="00BD4411">
            <w:pPr>
              <w:jc w:val="center"/>
              <w:rPr>
                <w:rFonts w:ascii="Verdana" w:hAnsi="Verdana" w:cs="Arial"/>
                <w:sz w:val="19"/>
              </w:rPr>
            </w:pPr>
            <w:r>
              <w:rPr>
                <w:rFonts w:ascii="Verdana" w:hAnsi="Verdana" w:cs="Arial"/>
                <w:sz w:val="19"/>
              </w:rPr>
              <w:t>49</w:t>
            </w:r>
          </w:p>
        </w:tc>
        <w:tc>
          <w:tcPr>
            <w:tcW w:w="949" w:type="dxa"/>
          </w:tcPr>
          <w:p w:rsidR="00EA5BCB" w:rsidRDefault="00EA5BCB" w:rsidP="00BD4411">
            <w:pPr>
              <w:jc w:val="center"/>
              <w:rPr>
                <w:rFonts w:ascii="Verdana" w:hAnsi="Verdana" w:cs="Arial"/>
                <w:sz w:val="19"/>
              </w:rPr>
            </w:pPr>
            <w:r>
              <w:rPr>
                <w:rFonts w:ascii="Verdana" w:hAnsi="Verdana" w:cs="Arial"/>
                <w:sz w:val="19"/>
              </w:rPr>
              <w:t>46</w:t>
            </w:r>
          </w:p>
        </w:tc>
        <w:tc>
          <w:tcPr>
            <w:tcW w:w="810" w:type="dxa"/>
          </w:tcPr>
          <w:p w:rsidR="00EA5BCB" w:rsidRDefault="00EA5BCB" w:rsidP="00BD4411">
            <w:pPr>
              <w:jc w:val="center"/>
              <w:rPr>
                <w:rFonts w:ascii="Verdana" w:hAnsi="Verdana" w:cs="Arial"/>
                <w:sz w:val="19"/>
              </w:rPr>
            </w:pPr>
            <w:r>
              <w:rPr>
                <w:rFonts w:ascii="Verdana" w:hAnsi="Verdana" w:cs="Arial"/>
                <w:sz w:val="19"/>
              </w:rPr>
              <w:t>48</w:t>
            </w:r>
          </w:p>
        </w:tc>
        <w:tc>
          <w:tcPr>
            <w:tcW w:w="810" w:type="dxa"/>
          </w:tcPr>
          <w:p w:rsidR="00EA5BCB" w:rsidRDefault="00EA5BCB" w:rsidP="00BD4411">
            <w:pPr>
              <w:jc w:val="center"/>
              <w:rPr>
                <w:rFonts w:ascii="Verdana" w:hAnsi="Verdana" w:cs="Arial"/>
                <w:sz w:val="19"/>
              </w:rPr>
            </w:pPr>
            <w:r>
              <w:rPr>
                <w:rFonts w:ascii="Verdana" w:hAnsi="Verdana" w:cs="Arial"/>
                <w:sz w:val="19"/>
              </w:rPr>
              <w:t>54</w:t>
            </w:r>
          </w:p>
        </w:tc>
        <w:tc>
          <w:tcPr>
            <w:tcW w:w="810" w:type="dxa"/>
          </w:tcPr>
          <w:p w:rsidR="00EA5BCB" w:rsidRDefault="00EA5BCB" w:rsidP="00BD4411">
            <w:pPr>
              <w:jc w:val="center"/>
              <w:rPr>
                <w:rFonts w:ascii="Verdana" w:hAnsi="Verdana" w:cs="Arial"/>
                <w:sz w:val="19"/>
              </w:rPr>
            </w:pPr>
            <w:r>
              <w:rPr>
                <w:rFonts w:ascii="Verdana" w:hAnsi="Verdana" w:cs="Arial"/>
                <w:sz w:val="19"/>
              </w:rPr>
              <w:t>65</w:t>
            </w:r>
          </w:p>
        </w:tc>
        <w:tc>
          <w:tcPr>
            <w:tcW w:w="952" w:type="dxa"/>
          </w:tcPr>
          <w:p w:rsidR="00EA5BCB" w:rsidRDefault="00C14A73" w:rsidP="00BD4411">
            <w:pPr>
              <w:jc w:val="center"/>
              <w:rPr>
                <w:rFonts w:ascii="Verdana" w:hAnsi="Verdana" w:cs="Arial"/>
                <w:sz w:val="19"/>
              </w:rPr>
            </w:pPr>
            <w:r>
              <w:rPr>
                <w:rFonts w:ascii="Verdana" w:hAnsi="Verdana" w:cs="Arial"/>
                <w:sz w:val="19"/>
              </w:rPr>
              <w:t>76</w:t>
            </w:r>
          </w:p>
        </w:tc>
      </w:tr>
      <w:tr w:rsidR="00EA5BCB" w:rsidTr="00B3526D">
        <w:tc>
          <w:tcPr>
            <w:tcW w:w="1510" w:type="dxa"/>
          </w:tcPr>
          <w:p w:rsidR="00EA5BCB" w:rsidRPr="00C54773" w:rsidRDefault="00EA5BCB" w:rsidP="00BD4411">
            <w:pPr>
              <w:rPr>
                <w:rFonts w:ascii="Verdana" w:hAnsi="Verdana" w:cs="Arial"/>
                <w:b/>
                <w:sz w:val="19"/>
              </w:rPr>
            </w:pPr>
            <w:r>
              <w:rPr>
                <w:rFonts w:ascii="Verdana" w:hAnsi="Verdana" w:cs="Arial"/>
                <w:b/>
                <w:sz w:val="19"/>
              </w:rPr>
              <w:t>Shelter  only children</w:t>
            </w:r>
          </w:p>
        </w:tc>
        <w:tc>
          <w:tcPr>
            <w:tcW w:w="810" w:type="dxa"/>
          </w:tcPr>
          <w:p w:rsidR="00EA5BCB" w:rsidRDefault="00EA5BCB" w:rsidP="00BD4411">
            <w:pPr>
              <w:jc w:val="center"/>
              <w:rPr>
                <w:rFonts w:ascii="Verdana" w:hAnsi="Verdana" w:cs="Arial"/>
                <w:sz w:val="19"/>
              </w:rPr>
            </w:pPr>
          </w:p>
        </w:tc>
        <w:tc>
          <w:tcPr>
            <w:tcW w:w="810" w:type="dxa"/>
          </w:tcPr>
          <w:p w:rsidR="00EA5BCB" w:rsidRDefault="00EA5BCB" w:rsidP="00BD4411">
            <w:pPr>
              <w:jc w:val="center"/>
              <w:rPr>
                <w:rFonts w:ascii="Verdana" w:hAnsi="Verdana" w:cs="Arial"/>
                <w:sz w:val="19"/>
              </w:rPr>
            </w:pPr>
          </w:p>
        </w:tc>
        <w:tc>
          <w:tcPr>
            <w:tcW w:w="810" w:type="dxa"/>
          </w:tcPr>
          <w:p w:rsidR="00EA5BCB" w:rsidRDefault="00EA5BCB" w:rsidP="00BD4411">
            <w:pPr>
              <w:jc w:val="center"/>
              <w:rPr>
                <w:rFonts w:ascii="Verdana" w:hAnsi="Verdana" w:cs="Arial"/>
                <w:sz w:val="19"/>
              </w:rPr>
            </w:pPr>
          </w:p>
        </w:tc>
        <w:tc>
          <w:tcPr>
            <w:tcW w:w="810" w:type="dxa"/>
          </w:tcPr>
          <w:p w:rsidR="00EA5BCB" w:rsidRDefault="00EA5BCB" w:rsidP="00BD4411">
            <w:pPr>
              <w:jc w:val="center"/>
              <w:rPr>
                <w:rFonts w:ascii="Verdana" w:hAnsi="Verdana" w:cs="Arial"/>
                <w:sz w:val="19"/>
              </w:rPr>
            </w:pPr>
          </w:p>
        </w:tc>
        <w:tc>
          <w:tcPr>
            <w:tcW w:w="810" w:type="dxa"/>
          </w:tcPr>
          <w:p w:rsidR="00EA5BCB" w:rsidRDefault="00EA5BCB" w:rsidP="00BD4411">
            <w:pPr>
              <w:jc w:val="center"/>
              <w:rPr>
                <w:rFonts w:ascii="Verdana" w:hAnsi="Verdana" w:cs="Arial"/>
                <w:sz w:val="19"/>
              </w:rPr>
            </w:pPr>
          </w:p>
        </w:tc>
        <w:tc>
          <w:tcPr>
            <w:tcW w:w="961" w:type="dxa"/>
          </w:tcPr>
          <w:p w:rsidR="00EA5BCB" w:rsidRDefault="00EA5BCB" w:rsidP="00BD4411">
            <w:pPr>
              <w:jc w:val="center"/>
              <w:rPr>
                <w:rFonts w:ascii="Verdana" w:hAnsi="Verdana" w:cs="Arial"/>
                <w:sz w:val="19"/>
              </w:rPr>
            </w:pPr>
            <w:r>
              <w:rPr>
                <w:rFonts w:ascii="Verdana" w:hAnsi="Verdana" w:cs="Arial"/>
                <w:sz w:val="19"/>
              </w:rPr>
              <w:t>8</w:t>
            </w:r>
          </w:p>
        </w:tc>
        <w:tc>
          <w:tcPr>
            <w:tcW w:w="949" w:type="dxa"/>
          </w:tcPr>
          <w:p w:rsidR="00EA5BCB" w:rsidRDefault="00EA5BCB" w:rsidP="00BD4411">
            <w:pPr>
              <w:jc w:val="center"/>
              <w:rPr>
                <w:rFonts w:ascii="Verdana" w:hAnsi="Verdana" w:cs="Arial"/>
                <w:sz w:val="19"/>
              </w:rPr>
            </w:pPr>
            <w:r>
              <w:rPr>
                <w:rFonts w:ascii="Verdana" w:hAnsi="Verdana" w:cs="Arial"/>
                <w:sz w:val="19"/>
              </w:rPr>
              <w:t>8</w:t>
            </w:r>
          </w:p>
        </w:tc>
        <w:tc>
          <w:tcPr>
            <w:tcW w:w="810" w:type="dxa"/>
          </w:tcPr>
          <w:p w:rsidR="00EA5BCB" w:rsidRDefault="00EA5BCB" w:rsidP="00BD4411">
            <w:pPr>
              <w:jc w:val="center"/>
              <w:rPr>
                <w:rFonts w:ascii="Verdana" w:hAnsi="Verdana" w:cs="Arial"/>
                <w:sz w:val="19"/>
              </w:rPr>
            </w:pPr>
            <w:r>
              <w:rPr>
                <w:rFonts w:ascii="Verdana" w:hAnsi="Verdana" w:cs="Arial"/>
                <w:sz w:val="19"/>
              </w:rPr>
              <w:t>8</w:t>
            </w:r>
          </w:p>
        </w:tc>
        <w:tc>
          <w:tcPr>
            <w:tcW w:w="810" w:type="dxa"/>
          </w:tcPr>
          <w:p w:rsidR="00EA5BCB" w:rsidRDefault="00EA5BCB" w:rsidP="00BD4411">
            <w:pPr>
              <w:jc w:val="center"/>
              <w:rPr>
                <w:rFonts w:ascii="Verdana" w:hAnsi="Verdana" w:cs="Arial"/>
                <w:sz w:val="19"/>
              </w:rPr>
            </w:pPr>
            <w:r>
              <w:rPr>
                <w:rFonts w:ascii="Verdana" w:hAnsi="Verdana" w:cs="Arial"/>
                <w:sz w:val="19"/>
              </w:rPr>
              <w:t>8</w:t>
            </w:r>
          </w:p>
        </w:tc>
        <w:tc>
          <w:tcPr>
            <w:tcW w:w="810" w:type="dxa"/>
          </w:tcPr>
          <w:p w:rsidR="00EA5BCB" w:rsidRDefault="00EA5BCB" w:rsidP="00BD4411">
            <w:pPr>
              <w:jc w:val="center"/>
              <w:rPr>
                <w:rFonts w:ascii="Verdana" w:hAnsi="Verdana" w:cs="Arial"/>
                <w:sz w:val="19"/>
              </w:rPr>
            </w:pPr>
            <w:r>
              <w:rPr>
                <w:rFonts w:ascii="Verdana" w:hAnsi="Verdana" w:cs="Arial"/>
                <w:sz w:val="19"/>
              </w:rPr>
              <w:t>8</w:t>
            </w:r>
          </w:p>
        </w:tc>
        <w:tc>
          <w:tcPr>
            <w:tcW w:w="952" w:type="dxa"/>
          </w:tcPr>
          <w:p w:rsidR="00EA5BCB" w:rsidRDefault="00C14A73" w:rsidP="00BD4411">
            <w:pPr>
              <w:jc w:val="center"/>
              <w:rPr>
                <w:rFonts w:ascii="Verdana" w:hAnsi="Verdana" w:cs="Arial"/>
                <w:sz w:val="19"/>
              </w:rPr>
            </w:pPr>
            <w:r>
              <w:rPr>
                <w:rFonts w:ascii="Verdana" w:hAnsi="Verdana" w:cs="Arial"/>
                <w:sz w:val="19"/>
              </w:rPr>
              <w:t>8</w:t>
            </w:r>
          </w:p>
        </w:tc>
      </w:tr>
      <w:tr w:rsidR="00EA5BCB" w:rsidTr="00B3526D">
        <w:tc>
          <w:tcPr>
            <w:tcW w:w="1510" w:type="dxa"/>
          </w:tcPr>
          <w:p w:rsidR="00EA5BCB" w:rsidRDefault="00EA5BCB" w:rsidP="00BD4411">
            <w:pPr>
              <w:rPr>
                <w:rFonts w:ascii="Verdana" w:hAnsi="Verdana" w:cs="Arial"/>
                <w:b/>
                <w:sz w:val="19"/>
              </w:rPr>
            </w:pPr>
            <w:r>
              <w:rPr>
                <w:rFonts w:ascii="Verdana" w:hAnsi="Verdana" w:cs="Arial"/>
                <w:b/>
                <w:sz w:val="19"/>
              </w:rPr>
              <w:t>Rapid Rehousing</w:t>
            </w:r>
          </w:p>
          <w:p w:rsidR="00EA5BCB" w:rsidRPr="00C54773" w:rsidRDefault="00EA5BCB" w:rsidP="00BD4411">
            <w:pPr>
              <w:rPr>
                <w:rFonts w:ascii="Verdana" w:hAnsi="Verdana" w:cs="Arial"/>
                <w:b/>
                <w:sz w:val="19"/>
              </w:rPr>
            </w:pPr>
            <w:r>
              <w:rPr>
                <w:rFonts w:ascii="Verdana" w:hAnsi="Verdana" w:cs="Arial"/>
                <w:b/>
                <w:sz w:val="19"/>
              </w:rPr>
              <w:t>individual</w:t>
            </w:r>
          </w:p>
        </w:tc>
        <w:tc>
          <w:tcPr>
            <w:tcW w:w="810" w:type="dxa"/>
          </w:tcPr>
          <w:p w:rsidR="00EA5BCB" w:rsidRDefault="00EA5BCB" w:rsidP="00BD4411">
            <w:pPr>
              <w:jc w:val="center"/>
              <w:rPr>
                <w:rFonts w:ascii="Verdana" w:hAnsi="Verdana" w:cs="Arial"/>
                <w:sz w:val="19"/>
              </w:rPr>
            </w:pPr>
          </w:p>
        </w:tc>
        <w:tc>
          <w:tcPr>
            <w:tcW w:w="810" w:type="dxa"/>
          </w:tcPr>
          <w:p w:rsidR="00EA5BCB" w:rsidRDefault="00EA5BCB" w:rsidP="00BD4411">
            <w:pPr>
              <w:jc w:val="center"/>
              <w:rPr>
                <w:rFonts w:ascii="Verdana" w:hAnsi="Verdana" w:cs="Arial"/>
                <w:sz w:val="19"/>
              </w:rPr>
            </w:pPr>
          </w:p>
        </w:tc>
        <w:tc>
          <w:tcPr>
            <w:tcW w:w="810" w:type="dxa"/>
          </w:tcPr>
          <w:p w:rsidR="00EA5BCB" w:rsidRDefault="00EA5BCB" w:rsidP="00BD4411">
            <w:pPr>
              <w:jc w:val="center"/>
              <w:rPr>
                <w:rFonts w:ascii="Verdana" w:hAnsi="Verdana" w:cs="Arial"/>
                <w:sz w:val="19"/>
              </w:rPr>
            </w:pPr>
          </w:p>
        </w:tc>
        <w:tc>
          <w:tcPr>
            <w:tcW w:w="810" w:type="dxa"/>
          </w:tcPr>
          <w:p w:rsidR="00EA5BCB" w:rsidRDefault="00EA5BCB" w:rsidP="00BD4411">
            <w:pPr>
              <w:jc w:val="center"/>
              <w:rPr>
                <w:rFonts w:ascii="Verdana" w:hAnsi="Verdana" w:cs="Arial"/>
                <w:sz w:val="19"/>
              </w:rPr>
            </w:pPr>
          </w:p>
        </w:tc>
        <w:tc>
          <w:tcPr>
            <w:tcW w:w="810" w:type="dxa"/>
          </w:tcPr>
          <w:p w:rsidR="00EA5BCB" w:rsidRDefault="00EA5BCB" w:rsidP="00BD4411">
            <w:pPr>
              <w:jc w:val="center"/>
              <w:rPr>
                <w:rFonts w:ascii="Verdana" w:hAnsi="Verdana" w:cs="Arial"/>
                <w:sz w:val="19"/>
              </w:rPr>
            </w:pPr>
          </w:p>
        </w:tc>
        <w:tc>
          <w:tcPr>
            <w:tcW w:w="961" w:type="dxa"/>
          </w:tcPr>
          <w:p w:rsidR="00EA5BCB" w:rsidRDefault="00EA5BCB" w:rsidP="00BD4411">
            <w:pPr>
              <w:jc w:val="center"/>
              <w:rPr>
                <w:rFonts w:ascii="Verdana" w:hAnsi="Verdana" w:cs="Arial"/>
                <w:sz w:val="19"/>
              </w:rPr>
            </w:pPr>
          </w:p>
        </w:tc>
        <w:tc>
          <w:tcPr>
            <w:tcW w:w="949" w:type="dxa"/>
          </w:tcPr>
          <w:p w:rsidR="00EA5BCB" w:rsidRDefault="00EA5BCB" w:rsidP="00BD4411">
            <w:pPr>
              <w:jc w:val="center"/>
              <w:rPr>
                <w:rFonts w:ascii="Verdana" w:hAnsi="Verdana" w:cs="Arial"/>
                <w:sz w:val="19"/>
              </w:rPr>
            </w:pPr>
          </w:p>
        </w:tc>
        <w:tc>
          <w:tcPr>
            <w:tcW w:w="810" w:type="dxa"/>
          </w:tcPr>
          <w:p w:rsidR="00EA5BCB" w:rsidRDefault="00EA5BCB" w:rsidP="00BD4411">
            <w:pPr>
              <w:jc w:val="center"/>
              <w:rPr>
                <w:rFonts w:ascii="Verdana" w:hAnsi="Verdana" w:cs="Arial"/>
                <w:sz w:val="19"/>
              </w:rPr>
            </w:pPr>
            <w:r>
              <w:rPr>
                <w:rFonts w:ascii="Verdana" w:hAnsi="Verdana" w:cs="Arial"/>
                <w:sz w:val="19"/>
              </w:rPr>
              <w:t>11</w:t>
            </w:r>
          </w:p>
        </w:tc>
        <w:tc>
          <w:tcPr>
            <w:tcW w:w="810" w:type="dxa"/>
          </w:tcPr>
          <w:p w:rsidR="00EA5BCB" w:rsidRDefault="00EA5BCB" w:rsidP="00BD4411">
            <w:pPr>
              <w:jc w:val="center"/>
              <w:rPr>
                <w:rFonts w:ascii="Verdana" w:hAnsi="Verdana" w:cs="Arial"/>
                <w:sz w:val="19"/>
              </w:rPr>
            </w:pPr>
            <w:r>
              <w:rPr>
                <w:rFonts w:ascii="Verdana" w:hAnsi="Verdana" w:cs="Arial"/>
                <w:sz w:val="19"/>
              </w:rPr>
              <w:t>7</w:t>
            </w:r>
          </w:p>
        </w:tc>
        <w:tc>
          <w:tcPr>
            <w:tcW w:w="810" w:type="dxa"/>
          </w:tcPr>
          <w:p w:rsidR="00EA5BCB" w:rsidRDefault="00EA5BCB" w:rsidP="00BD4411">
            <w:pPr>
              <w:jc w:val="center"/>
              <w:rPr>
                <w:rFonts w:ascii="Verdana" w:hAnsi="Verdana" w:cs="Arial"/>
                <w:sz w:val="19"/>
              </w:rPr>
            </w:pPr>
            <w:r>
              <w:rPr>
                <w:rFonts w:ascii="Verdana" w:hAnsi="Verdana" w:cs="Arial"/>
                <w:sz w:val="19"/>
              </w:rPr>
              <w:t>8</w:t>
            </w:r>
          </w:p>
        </w:tc>
        <w:tc>
          <w:tcPr>
            <w:tcW w:w="952" w:type="dxa"/>
          </w:tcPr>
          <w:p w:rsidR="00EA5BCB" w:rsidRDefault="00C14A73" w:rsidP="00BD4411">
            <w:pPr>
              <w:jc w:val="center"/>
              <w:rPr>
                <w:rFonts w:ascii="Verdana" w:hAnsi="Verdana" w:cs="Arial"/>
                <w:sz w:val="19"/>
              </w:rPr>
            </w:pPr>
            <w:r>
              <w:rPr>
                <w:rFonts w:ascii="Verdana" w:hAnsi="Verdana" w:cs="Arial"/>
                <w:sz w:val="19"/>
              </w:rPr>
              <w:t>20</w:t>
            </w:r>
          </w:p>
        </w:tc>
      </w:tr>
      <w:tr w:rsidR="00EA5BCB" w:rsidTr="00B3526D">
        <w:tc>
          <w:tcPr>
            <w:tcW w:w="1510" w:type="dxa"/>
          </w:tcPr>
          <w:p w:rsidR="00EA5BCB" w:rsidRDefault="00EA5BCB" w:rsidP="00BD4411">
            <w:pPr>
              <w:rPr>
                <w:rFonts w:ascii="Verdana" w:hAnsi="Verdana" w:cs="Arial"/>
                <w:b/>
                <w:sz w:val="19"/>
              </w:rPr>
            </w:pPr>
            <w:r>
              <w:rPr>
                <w:rFonts w:ascii="Verdana" w:hAnsi="Verdana" w:cs="Arial"/>
                <w:b/>
                <w:sz w:val="19"/>
              </w:rPr>
              <w:t>Rapid Rehousing</w:t>
            </w:r>
          </w:p>
          <w:p w:rsidR="00EA5BCB" w:rsidRPr="00C54773" w:rsidRDefault="00EA5BCB" w:rsidP="00BD4411">
            <w:pPr>
              <w:rPr>
                <w:rFonts w:ascii="Verdana" w:hAnsi="Verdana" w:cs="Arial"/>
                <w:b/>
                <w:sz w:val="19"/>
              </w:rPr>
            </w:pPr>
            <w:r>
              <w:rPr>
                <w:rFonts w:ascii="Verdana" w:hAnsi="Verdana" w:cs="Arial"/>
                <w:b/>
                <w:sz w:val="19"/>
              </w:rPr>
              <w:t>family</w:t>
            </w:r>
          </w:p>
        </w:tc>
        <w:tc>
          <w:tcPr>
            <w:tcW w:w="810" w:type="dxa"/>
          </w:tcPr>
          <w:p w:rsidR="00EA5BCB" w:rsidRDefault="00EA5BCB" w:rsidP="00BD4411">
            <w:pPr>
              <w:jc w:val="center"/>
              <w:rPr>
                <w:rFonts w:ascii="Verdana" w:hAnsi="Verdana" w:cs="Arial"/>
                <w:sz w:val="19"/>
              </w:rPr>
            </w:pPr>
          </w:p>
        </w:tc>
        <w:tc>
          <w:tcPr>
            <w:tcW w:w="810" w:type="dxa"/>
          </w:tcPr>
          <w:p w:rsidR="00EA5BCB" w:rsidRDefault="00EA5BCB" w:rsidP="00BD4411">
            <w:pPr>
              <w:jc w:val="center"/>
              <w:rPr>
                <w:rFonts w:ascii="Verdana" w:hAnsi="Verdana" w:cs="Arial"/>
                <w:sz w:val="19"/>
              </w:rPr>
            </w:pPr>
          </w:p>
        </w:tc>
        <w:tc>
          <w:tcPr>
            <w:tcW w:w="810" w:type="dxa"/>
          </w:tcPr>
          <w:p w:rsidR="00EA5BCB" w:rsidRDefault="00EA5BCB" w:rsidP="00BD4411">
            <w:pPr>
              <w:jc w:val="center"/>
              <w:rPr>
                <w:rFonts w:ascii="Verdana" w:hAnsi="Verdana" w:cs="Arial"/>
                <w:sz w:val="19"/>
              </w:rPr>
            </w:pPr>
          </w:p>
        </w:tc>
        <w:tc>
          <w:tcPr>
            <w:tcW w:w="810" w:type="dxa"/>
          </w:tcPr>
          <w:p w:rsidR="00EA5BCB" w:rsidRDefault="00EA5BCB" w:rsidP="00BD4411">
            <w:pPr>
              <w:jc w:val="center"/>
              <w:rPr>
                <w:rFonts w:ascii="Verdana" w:hAnsi="Verdana" w:cs="Arial"/>
                <w:sz w:val="19"/>
              </w:rPr>
            </w:pPr>
          </w:p>
        </w:tc>
        <w:tc>
          <w:tcPr>
            <w:tcW w:w="810" w:type="dxa"/>
          </w:tcPr>
          <w:p w:rsidR="00EA5BCB" w:rsidRDefault="00EA5BCB" w:rsidP="00BD4411">
            <w:pPr>
              <w:jc w:val="center"/>
              <w:rPr>
                <w:rFonts w:ascii="Verdana" w:hAnsi="Verdana" w:cs="Arial"/>
                <w:sz w:val="19"/>
              </w:rPr>
            </w:pPr>
          </w:p>
        </w:tc>
        <w:tc>
          <w:tcPr>
            <w:tcW w:w="961" w:type="dxa"/>
          </w:tcPr>
          <w:p w:rsidR="00EA5BCB" w:rsidRDefault="00EA5BCB" w:rsidP="00BD4411">
            <w:pPr>
              <w:jc w:val="center"/>
              <w:rPr>
                <w:rFonts w:ascii="Verdana" w:hAnsi="Verdana" w:cs="Arial"/>
                <w:sz w:val="19"/>
              </w:rPr>
            </w:pPr>
          </w:p>
        </w:tc>
        <w:tc>
          <w:tcPr>
            <w:tcW w:w="949" w:type="dxa"/>
          </w:tcPr>
          <w:p w:rsidR="00EA5BCB" w:rsidRDefault="00EA5BCB" w:rsidP="00BD4411">
            <w:pPr>
              <w:jc w:val="center"/>
              <w:rPr>
                <w:rFonts w:ascii="Verdana" w:hAnsi="Verdana" w:cs="Arial"/>
                <w:sz w:val="19"/>
              </w:rPr>
            </w:pPr>
          </w:p>
        </w:tc>
        <w:tc>
          <w:tcPr>
            <w:tcW w:w="810" w:type="dxa"/>
          </w:tcPr>
          <w:p w:rsidR="00EA5BCB" w:rsidRDefault="00EA5BCB" w:rsidP="00BD4411">
            <w:pPr>
              <w:jc w:val="center"/>
              <w:rPr>
                <w:rFonts w:ascii="Verdana" w:hAnsi="Verdana" w:cs="Arial"/>
                <w:sz w:val="19"/>
              </w:rPr>
            </w:pPr>
            <w:r>
              <w:rPr>
                <w:rFonts w:ascii="Verdana" w:hAnsi="Verdana" w:cs="Arial"/>
                <w:sz w:val="19"/>
              </w:rPr>
              <w:t>11</w:t>
            </w:r>
          </w:p>
        </w:tc>
        <w:tc>
          <w:tcPr>
            <w:tcW w:w="810" w:type="dxa"/>
          </w:tcPr>
          <w:p w:rsidR="00EA5BCB" w:rsidRDefault="00EA5BCB" w:rsidP="00BD4411">
            <w:pPr>
              <w:jc w:val="center"/>
              <w:rPr>
                <w:rFonts w:ascii="Verdana" w:hAnsi="Verdana" w:cs="Arial"/>
                <w:sz w:val="19"/>
              </w:rPr>
            </w:pPr>
            <w:r>
              <w:rPr>
                <w:rFonts w:ascii="Verdana" w:hAnsi="Verdana" w:cs="Arial"/>
                <w:sz w:val="19"/>
              </w:rPr>
              <w:t>16</w:t>
            </w:r>
          </w:p>
        </w:tc>
        <w:tc>
          <w:tcPr>
            <w:tcW w:w="810" w:type="dxa"/>
          </w:tcPr>
          <w:p w:rsidR="00EA5BCB" w:rsidRDefault="00EA5BCB" w:rsidP="00BD4411">
            <w:pPr>
              <w:jc w:val="center"/>
              <w:rPr>
                <w:rFonts w:ascii="Verdana" w:hAnsi="Verdana" w:cs="Arial"/>
                <w:sz w:val="19"/>
              </w:rPr>
            </w:pPr>
            <w:r>
              <w:rPr>
                <w:rFonts w:ascii="Verdana" w:hAnsi="Verdana" w:cs="Arial"/>
                <w:sz w:val="19"/>
              </w:rPr>
              <w:t>17</w:t>
            </w:r>
          </w:p>
        </w:tc>
        <w:tc>
          <w:tcPr>
            <w:tcW w:w="952" w:type="dxa"/>
          </w:tcPr>
          <w:p w:rsidR="00EA5BCB" w:rsidRDefault="00C14A73" w:rsidP="00BD4411">
            <w:pPr>
              <w:jc w:val="center"/>
              <w:rPr>
                <w:rFonts w:ascii="Verdana" w:hAnsi="Verdana" w:cs="Arial"/>
                <w:sz w:val="19"/>
              </w:rPr>
            </w:pPr>
            <w:r>
              <w:rPr>
                <w:rFonts w:ascii="Verdana" w:hAnsi="Verdana" w:cs="Arial"/>
                <w:sz w:val="19"/>
              </w:rPr>
              <w:t>44*</w:t>
            </w:r>
          </w:p>
        </w:tc>
      </w:tr>
      <w:tr w:rsidR="00EA5BCB" w:rsidTr="00B3526D">
        <w:tc>
          <w:tcPr>
            <w:tcW w:w="1510" w:type="dxa"/>
          </w:tcPr>
          <w:p w:rsidR="00EA5BCB" w:rsidRPr="00C54773" w:rsidRDefault="00EA5BCB" w:rsidP="00BD4411">
            <w:pPr>
              <w:rPr>
                <w:rFonts w:ascii="Verdana" w:hAnsi="Verdana" w:cs="Arial"/>
                <w:b/>
                <w:sz w:val="19"/>
              </w:rPr>
            </w:pPr>
            <w:r w:rsidRPr="00C54773">
              <w:rPr>
                <w:rFonts w:ascii="Verdana" w:hAnsi="Verdana" w:cs="Arial"/>
                <w:b/>
                <w:sz w:val="19"/>
              </w:rPr>
              <w:t>Transitional housing individual beds</w:t>
            </w:r>
          </w:p>
        </w:tc>
        <w:tc>
          <w:tcPr>
            <w:tcW w:w="810" w:type="dxa"/>
          </w:tcPr>
          <w:p w:rsidR="00EA5BCB" w:rsidRDefault="00EA5BCB" w:rsidP="00BD4411">
            <w:pPr>
              <w:jc w:val="center"/>
              <w:rPr>
                <w:rFonts w:ascii="Verdana" w:hAnsi="Verdana" w:cs="Arial"/>
                <w:sz w:val="19"/>
              </w:rPr>
            </w:pPr>
            <w:r>
              <w:rPr>
                <w:rFonts w:ascii="Verdana" w:hAnsi="Verdana" w:cs="Arial"/>
                <w:sz w:val="19"/>
              </w:rPr>
              <w:t>139</w:t>
            </w:r>
          </w:p>
        </w:tc>
        <w:tc>
          <w:tcPr>
            <w:tcW w:w="810" w:type="dxa"/>
          </w:tcPr>
          <w:p w:rsidR="00EA5BCB" w:rsidRDefault="00EA5BCB" w:rsidP="00BD4411">
            <w:pPr>
              <w:jc w:val="center"/>
              <w:rPr>
                <w:rFonts w:ascii="Verdana" w:hAnsi="Verdana" w:cs="Arial"/>
                <w:sz w:val="19"/>
              </w:rPr>
            </w:pPr>
            <w:r>
              <w:rPr>
                <w:rFonts w:ascii="Verdana" w:hAnsi="Verdana" w:cs="Arial"/>
                <w:sz w:val="19"/>
              </w:rPr>
              <w:t>128</w:t>
            </w:r>
          </w:p>
        </w:tc>
        <w:tc>
          <w:tcPr>
            <w:tcW w:w="810" w:type="dxa"/>
          </w:tcPr>
          <w:p w:rsidR="00EA5BCB" w:rsidRDefault="00EA5BCB" w:rsidP="00BD4411">
            <w:pPr>
              <w:jc w:val="center"/>
              <w:rPr>
                <w:rFonts w:ascii="Verdana" w:hAnsi="Verdana" w:cs="Arial"/>
                <w:sz w:val="19"/>
              </w:rPr>
            </w:pPr>
            <w:r>
              <w:rPr>
                <w:rFonts w:ascii="Verdana" w:hAnsi="Verdana" w:cs="Arial"/>
                <w:sz w:val="19"/>
              </w:rPr>
              <w:t>142</w:t>
            </w:r>
          </w:p>
        </w:tc>
        <w:tc>
          <w:tcPr>
            <w:tcW w:w="810" w:type="dxa"/>
          </w:tcPr>
          <w:p w:rsidR="00EA5BCB" w:rsidRDefault="00EA5BCB" w:rsidP="00BD4411">
            <w:pPr>
              <w:jc w:val="center"/>
              <w:rPr>
                <w:rFonts w:ascii="Verdana" w:hAnsi="Verdana" w:cs="Arial"/>
                <w:sz w:val="19"/>
              </w:rPr>
            </w:pPr>
            <w:r>
              <w:rPr>
                <w:rFonts w:ascii="Verdana" w:hAnsi="Verdana" w:cs="Arial"/>
                <w:sz w:val="19"/>
              </w:rPr>
              <w:t>141</w:t>
            </w:r>
          </w:p>
        </w:tc>
        <w:tc>
          <w:tcPr>
            <w:tcW w:w="810" w:type="dxa"/>
          </w:tcPr>
          <w:p w:rsidR="00EA5BCB" w:rsidRDefault="00EA5BCB" w:rsidP="00BD4411">
            <w:pPr>
              <w:jc w:val="center"/>
              <w:rPr>
                <w:rFonts w:ascii="Verdana" w:hAnsi="Verdana" w:cs="Arial"/>
                <w:sz w:val="19"/>
              </w:rPr>
            </w:pPr>
            <w:r>
              <w:rPr>
                <w:rFonts w:ascii="Verdana" w:hAnsi="Verdana" w:cs="Arial"/>
                <w:sz w:val="19"/>
              </w:rPr>
              <w:t>140</w:t>
            </w:r>
          </w:p>
        </w:tc>
        <w:tc>
          <w:tcPr>
            <w:tcW w:w="961" w:type="dxa"/>
          </w:tcPr>
          <w:p w:rsidR="00EA5BCB" w:rsidRDefault="00EA5BCB" w:rsidP="00BD4411">
            <w:pPr>
              <w:jc w:val="center"/>
              <w:rPr>
                <w:rFonts w:ascii="Verdana" w:hAnsi="Verdana" w:cs="Arial"/>
                <w:sz w:val="19"/>
              </w:rPr>
            </w:pPr>
            <w:r>
              <w:rPr>
                <w:rFonts w:ascii="Verdana" w:hAnsi="Verdana" w:cs="Arial"/>
                <w:sz w:val="19"/>
              </w:rPr>
              <w:t>149</w:t>
            </w:r>
          </w:p>
        </w:tc>
        <w:tc>
          <w:tcPr>
            <w:tcW w:w="949" w:type="dxa"/>
          </w:tcPr>
          <w:p w:rsidR="00EA5BCB" w:rsidRDefault="00EA5BCB" w:rsidP="00BD4411">
            <w:pPr>
              <w:jc w:val="center"/>
              <w:rPr>
                <w:rFonts w:ascii="Verdana" w:hAnsi="Verdana" w:cs="Arial"/>
                <w:sz w:val="19"/>
              </w:rPr>
            </w:pPr>
            <w:r>
              <w:rPr>
                <w:rFonts w:ascii="Verdana" w:hAnsi="Verdana" w:cs="Arial"/>
                <w:sz w:val="19"/>
              </w:rPr>
              <w:t>139</w:t>
            </w:r>
          </w:p>
        </w:tc>
        <w:tc>
          <w:tcPr>
            <w:tcW w:w="810" w:type="dxa"/>
          </w:tcPr>
          <w:p w:rsidR="00EA5BCB" w:rsidRDefault="00EA5BCB" w:rsidP="00BD4411">
            <w:pPr>
              <w:jc w:val="center"/>
              <w:rPr>
                <w:rFonts w:ascii="Verdana" w:hAnsi="Verdana" w:cs="Arial"/>
                <w:sz w:val="19"/>
              </w:rPr>
            </w:pPr>
            <w:r>
              <w:rPr>
                <w:rFonts w:ascii="Verdana" w:hAnsi="Verdana" w:cs="Arial"/>
                <w:sz w:val="19"/>
              </w:rPr>
              <w:t>134</w:t>
            </w:r>
          </w:p>
        </w:tc>
        <w:tc>
          <w:tcPr>
            <w:tcW w:w="810" w:type="dxa"/>
          </w:tcPr>
          <w:p w:rsidR="00EA5BCB" w:rsidRDefault="00EA5BCB" w:rsidP="00BD4411">
            <w:pPr>
              <w:jc w:val="center"/>
              <w:rPr>
                <w:rFonts w:ascii="Verdana" w:hAnsi="Verdana" w:cs="Arial"/>
                <w:sz w:val="19"/>
              </w:rPr>
            </w:pPr>
            <w:r>
              <w:rPr>
                <w:rFonts w:ascii="Verdana" w:hAnsi="Verdana" w:cs="Arial"/>
                <w:sz w:val="19"/>
              </w:rPr>
              <w:t>140</w:t>
            </w:r>
          </w:p>
        </w:tc>
        <w:tc>
          <w:tcPr>
            <w:tcW w:w="810" w:type="dxa"/>
          </w:tcPr>
          <w:p w:rsidR="00EA5BCB" w:rsidRDefault="00EA5BCB" w:rsidP="00BD4411">
            <w:pPr>
              <w:jc w:val="center"/>
              <w:rPr>
                <w:rFonts w:ascii="Verdana" w:hAnsi="Verdana" w:cs="Arial"/>
                <w:sz w:val="19"/>
              </w:rPr>
            </w:pPr>
            <w:r>
              <w:rPr>
                <w:rFonts w:ascii="Verdana" w:hAnsi="Verdana" w:cs="Arial"/>
                <w:sz w:val="19"/>
              </w:rPr>
              <w:t>144</w:t>
            </w:r>
          </w:p>
        </w:tc>
        <w:tc>
          <w:tcPr>
            <w:tcW w:w="952" w:type="dxa"/>
          </w:tcPr>
          <w:p w:rsidR="00EA5BCB" w:rsidRDefault="00C14A73" w:rsidP="00BD4411">
            <w:pPr>
              <w:jc w:val="center"/>
              <w:rPr>
                <w:rFonts w:ascii="Verdana" w:hAnsi="Verdana" w:cs="Arial"/>
                <w:sz w:val="19"/>
              </w:rPr>
            </w:pPr>
            <w:r>
              <w:rPr>
                <w:rFonts w:ascii="Verdana" w:hAnsi="Verdana" w:cs="Arial"/>
                <w:sz w:val="19"/>
              </w:rPr>
              <w:t>44**</w:t>
            </w:r>
          </w:p>
        </w:tc>
      </w:tr>
      <w:tr w:rsidR="00EA5BCB" w:rsidTr="00B3526D">
        <w:tc>
          <w:tcPr>
            <w:tcW w:w="1510" w:type="dxa"/>
          </w:tcPr>
          <w:p w:rsidR="00EA5BCB" w:rsidRPr="00C54773" w:rsidRDefault="00EA5BCB" w:rsidP="00BD4411">
            <w:pPr>
              <w:rPr>
                <w:rFonts w:ascii="Verdana" w:hAnsi="Verdana" w:cs="Arial"/>
                <w:b/>
                <w:sz w:val="19"/>
              </w:rPr>
            </w:pPr>
            <w:r w:rsidRPr="00C54773">
              <w:rPr>
                <w:rFonts w:ascii="Verdana" w:hAnsi="Verdana" w:cs="Arial"/>
                <w:b/>
                <w:sz w:val="19"/>
              </w:rPr>
              <w:t>Transitional Housing family units</w:t>
            </w:r>
          </w:p>
        </w:tc>
        <w:tc>
          <w:tcPr>
            <w:tcW w:w="810" w:type="dxa"/>
          </w:tcPr>
          <w:p w:rsidR="00EA5BCB" w:rsidRDefault="00EA5BCB" w:rsidP="00BD4411">
            <w:pPr>
              <w:jc w:val="center"/>
              <w:rPr>
                <w:rFonts w:ascii="Verdana" w:hAnsi="Verdana" w:cs="Arial"/>
                <w:sz w:val="19"/>
              </w:rPr>
            </w:pPr>
            <w:r>
              <w:rPr>
                <w:rFonts w:ascii="Verdana" w:hAnsi="Verdana" w:cs="Arial"/>
                <w:sz w:val="19"/>
              </w:rPr>
              <w:t>115</w:t>
            </w:r>
          </w:p>
        </w:tc>
        <w:tc>
          <w:tcPr>
            <w:tcW w:w="810" w:type="dxa"/>
          </w:tcPr>
          <w:p w:rsidR="00EA5BCB" w:rsidRDefault="00EA5BCB" w:rsidP="00BD4411">
            <w:pPr>
              <w:jc w:val="center"/>
              <w:rPr>
                <w:rFonts w:ascii="Verdana" w:hAnsi="Verdana" w:cs="Arial"/>
                <w:sz w:val="19"/>
              </w:rPr>
            </w:pPr>
            <w:r>
              <w:rPr>
                <w:rFonts w:ascii="Verdana" w:hAnsi="Verdana" w:cs="Arial"/>
                <w:sz w:val="19"/>
              </w:rPr>
              <w:t>109</w:t>
            </w:r>
          </w:p>
        </w:tc>
        <w:tc>
          <w:tcPr>
            <w:tcW w:w="810" w:type="dxa"/>
          </w:tcPr>
          <w:p w:rsidR="00EA5BCB" w:rsidRDefault="00EA5BCB" w:rsidP="00BD4411">
            <w:pPr>
              <w:jc w:val="center"/>
              <w:rPr>
                <w:rFonts w:ascii="Verdana" w:hAnsi="Verdana" w:cs="Arial"/>
                <w:sz w:val="19"/>
              </w:rPr>
            </w:pPr>
            <w:r>
              <w:rPr>
                <w:rFonts w:ascii="Verdana" w:hAnsi="Verdana" w:cs="Arial"/>
                <w:sz w:val="19"/>
              </w:rPr>
              <w:t>116</w:t>
            </w:r>
          </w:p>
        </w:tc>
        <w:tc>
          <w:tcPr>
            <w:tcW w:w="810" w:type="dxa"/>
          </w:tcPr>
          <w:p w:rsidR="00EA5BCB" w:rsidRDefault="00EA5BCB" w:rsidP="00BD4411">
            <w:pPr>
              <w:jc w:val="center"/>
              <w:rPr>
                <w:rFonts w:ascii="Verdana" w:hAnsi="Verdana" w:cs="Arial"/>
                <w:sz w:val="19"/>
              </w:rPr>
            </w:pPr>
            <w:r>
              <w:rPr>
                <w:rFonts w:ascii="Verdana" w:hAnsi="Verdana" w:cs="Arial"/>
                <w:sz w:val="19"/>
              </w:rPr>
              <w:t>121</w:t>
            </w:r>
          </w:p>
        </w:tc>
        <w:tc>
          <w:tcPr>
            <w:tcW w:w="810" w:type="dxa"/>
          </w:tcPr>
          <w:p w:rsidR="00EA5BCB" w:rsidRDefault="00EA5BCB" w:rsidP="00BD4411">
            <w:pPr>
              <w:jc w:val="center"/>
              <w:rPr>
                <w:rFonts w:ascii="Verdana" w:hAnsi="Verdana" w:cs="Arial"/>
                <w:sz w:val="19"/>
              </w:rPr>
            </w:pPr>
            <w:r>
              <w:rPr>
                <w:rFonts w:ascii="Verdana" w:hAnsi="Verdana" w:cs="Arial"/>
                <w:sz w:val="19"/>
              </w:rPr>
              <w:t>120</w:t>
            </w:r>
          </w:p>
        </w:tc>
        <w:tc>
          <w:tcPr>
            <w:tcW w:w="961" w:type="dxa"/>
          </w:tcPr>
          <w:p w:rsidR="00EA5BCB" w:rsidRDefault="00EA5BCB" w:rsidP="00BD4411">
            <w:pPr>
              <w:jc w:val="center"/>
              <w:rPr>
                <w:rFonts w:ascii="Verdana" w:hAnsi="Verdana" w:cs="Arial"/>
                <w:sz w:val="19"/>
              </w:rPr>
            </w:pPr>
            <w:r>
              <w:rPr>
                <w:rFonts w:ascii="Verdana" w:hAnsi="Verdana" w:cs="Arial"/>
                <w:sz w:val="19"/>
              </w:rPr>
              <w:t>116</w:t>
            </w:r>
          </w:p>
        </w:tc>
        <w:tc>
          <w:tcPr>
            <w:tcW w:w="949" w:type="dxa"/>
          </w:tcPr>
          <w:p w:rsidR="00EA5BCB" w:rsidRDefault="00EA5BCB" w:rsidP="00BD4411">
            <w:pPr>
              <w:jc w:val="center"/>
              <w:rPr>
                <w:rFonts w:ascii="Verdana" w:hAnsi="Verdana" w:cs="Arial"/>
                <w:sz w:val="19"/>
              </w:rPr>
            </w:pPr>
            <w:r>
              <w:rPr>
                <w:rFonts w:ascii="Verdana" w:hAnsi="Verdana" w:cs="Arial"/>
                <w:sz w:val="19"/>
              </w:rPr>
              <w:t>112</w:t>
            </w:r>
          </w:p>
        </w:tc>
        <w:tc>
          <w:tcPr>
            <w:tcW w:w="810" w:type="dxa"/>
          </w:tcPr>
          <w:p w:rsidR="00EA5BCB" w:rsidRDefault="00EA5BCB" w:rsidP="00BD4411">
            <w:pPr>
              <w:jc w:val="center"/>
              <w:rPr>
                <w:rFonts w:ascii="Verdana" w:hAnsi="Verdana" w:cs="Arial"/>
                <w:sz w:val="19"/>
              </w:rPr>
            </w:pPr>
            <w:r>
              <w:rPr>
                <w:rFonts w:ascii="Verdana" w:hAnsi="Verdana" w:cs="Arial"/>
                <w:sz w:val="19"/>
              </w:rPr>
              <w:t>115</w:t>
            </w:r>
          </w:p>
        </w:tc>
        <w:tc>
          <w:tcPr>
            <w:tcW w:w="810" w:type="dxa"/>
          </w:tcPr>
          <w:p w:rsidR="00EA5BCB" w:rsidRDefault="00EA5BCB" w:rsidP="00BD4411">
            <w:pPr>
              <w:jc w:val="center"/>
              <w:rPr>
                <w:rFonts w:ascii="Verdana" w:hAnsi="Verdana" w:cs="Arial"/>
                <w:sz w:val="19"/>
              </w:rPr>
            </w:pPr>
            <w:r>
              <w:rPr>
                <w:rFonts w:ascii="Verdana" w:hAnsi="Verdana" w:cs="Arial"/>
                <w:sz w:val="19"/>
              </w:rPr>
              <w:t>115</w:t>
            </w:r>
          </w:p>
        </w:tc>
        <w:tc>
          <w:tcPr>
            <w:tcW w:w="810" w:type="dxa"/>
          </w:tcPr>
          <w:p w:rsidR="00EA5BCB" w:rsidRDefault="00EA5BCB" w:rsidP="00BD4411">
            <w:pPr>
              <w:jc w:val="center"/>
              <w:rPr>
                <w:rFonts w:ascii="Verdana" w:hAnsi="Verdana" w:cs="Arial"/>
                <w:sz w:val="19"/>
              </w:rPr>
            </w:pPr>
            <w:r>
              <w:rPr>
                <w:rFonts w:ascii="Verdana" w:hAnsi="Verdana" w:cs="Arial"/>
                <w:sz w:val="19"/>
              </w:rPr>
              <w:t>114</w:t>
            </w:r>
          </w:p>
        </w:tc>
        <w:tc>
          <w:tcPr>
            <w:tcW w:w="952" w:type="dxa"/>
          </w:tcPr>
          <w:p w:rsidR="00EA5BCB" w:rsidRDefault="00C14A73" w:rsidP="00BD4411">
            <w:pPr>
              <w:jc w:val="center"/>
              <w:rPr>
                <w:rFonts w:ascii="Verdana" w:hAnsi="Verdana" w:cs="Arial"/>
                <w:sz w:val="19"/>
              </w:rPr>
            </w:pPr>
            <w:r>
              <w:rPr>
                <w:rFonts w:ascii="Verdana" w:hAnsi="Verdana" w:cs="Arial"/>
                <w:sz w:val="19"/>
              </w:rPr>
              <w:t>113</w:t>
            </w:r>
          </w:p>
        </w:tc>
      </w:tr>
      <w:tr w:rsidR="00EA5BCB" w:rsidTr="00B3526D">
        <w:tc>
          <w:tcPr>
            <w:tcW w:w="1510" w:type="dxa"/>
          </w:tcPr>
          <w:p w:rsidR="00EA5BCB" w:rsidRPr="00C54773" w:rsidRDefault="00EA5BCB" w:rsidP="00BD4411">
            <w:pPr>
              <w:rPr>
                <w:rFonts w:ascii="Verdana" w:hAnsi="Verdana" w:cs="Arial"/>
                <w:b/>
                <w:sz w:val="19"/>
              </w:rPr>
            </w:pPr>
            <w:r w:rsidRPr="00C54773">
              <w:rPr>
                <w:rFonts w:ascii="Verdana" w:hAnsi="Verdana" w:cs="Arial"/>
                <w:b/>
                <w:sz w:val="19"/>
              </w:rPr>
              <w:t>Transitional housing family beds*</w:t>
            </w:r>
          </w:p>
        </w:tc>
        <w:tc>
          <w:tcPr>
            <w:tcW w:w="810" w:type="dxa"/>
          </w:tcPr>
          <w:p w:rsidR="00EA5BCB" w:rsidRDefault="00EA5BCB" w:rsidP="00BD4411">
            <w:pPr>
              <w:jc w:val="center"/>
              <w:rPr>
                <w:rFonts w:ascii="Verdana" w:hAnsi="Verdana" w:cs="Arial"/>
                <w:sz w:val="19"/>
              </w:rPr>
            </w:pPr>
            <w:r>
              <w:rPr>
                <w:rFonts w:ascii="Verdana" w:hAnsi="Verdana" w:cs="Arial"/>
                <w:sz w:val="19"/>
              </w:rPr>
              <w:t>424</w:t>
            </w:r>
          </w:p>
        </w:tc>
        <w:tc>
          <w:tcPr>
            <w:tcW w:w="810" w:type="dxa"/>
          </w:tcPr>
          <w:p w:rsidR="00EA5BCB" w:rsidRDefault="00EA5BCB" w:rsidP="00BD4411">
            <w:pPr>
              <w:jc w:val="center"/>
              <w:rPr>
                <w:rFonts w:ascii="Verdana" w:hAnsi="Verdana" w:cs="Arial"/>
                <w:sz w:val="19"/>
              </w:rPr>
            </w:pPr>
            <w:r>
              <w:rPr>
                <w:rFonts w:ascii="Verdana" w:hAnsi="Verdana" w:cs="Arial"/>
                <w:sz w:val="19"/>
              </w:rPr>
              <w:t>445</w:t>
            </w:r>
          </w:p>
        </w:tc>
        <w:tc>
          <w:tcPr>
            <w:tcW w:w="810" w:type="dxa"/>
          </w:tcPr>
          <w:p w:rsidR="00EA5BCB" w:rsidRDefault="00EA5BCB" w:rsidP="00BD4411">
            <w:pPr>
              <w:jc w:val="center"/>
              <w:rPr>
                <w:rFonts w:ascii="Verdana" w:hAnsi="Verdana" w:cs="Arial"/>
                <w:sz w:val="19"/>
              </w:rPr>
            </w:pPr>
            <w:r>
              <w:rPr>
                <w:rFonts w:ascii="Verdana" w:hAnsi="Verdana" w:cs="Arial"/>
                <w:sz w:val="19"/>
              </w:rPr>
              <w:t>450</w:t>
            </w:r>
          </w:p>
        </w:tc>
        <w:tc>
          <w:tcPr>
            <w:tcW w:w="810" w:type="dxa"/>
          </w:tcPr>
          <w:p w:rsidR="00EA5BCB" w:rsidRDefault="00EA5BCB" w:rsidP="00BD4411">
            <w:pPr>
              <w:jc w:val="center"/>
              <w:rPr>
                <w:rFonts w:ascii="Verdana" w:hAnsi="Verdana" w:cs="Arial"/>
                <w:sz w:val="19"/>
              </w:rPr>
            </w:pPr>
            <w:r>
              <w:rPr>
                <w:rFonts w:ascii="Verdana" w:hAnsi="Verdana" w:cs="Arial"/>
                <w:sz w:val="19"/>
              </w:rPr>
              <w:t>381</w:t>
            </w:r>
          </w:p>
        </w:tc>
        <w:tc>
          <w:tcPr>
            <w:tcW w:w="810" w:type="dxa"/>
          </w:tcPr>
          <w:p w:rsidR="00EA5BCB" w:rsidRDefault="00EA5BCB" w:rsidP="00BD4411">
            <w:pPr>
              <w:jc w:val="center"/>
              <w:rPr>
                <w:rFonts w:ascii="Verdana" w:hAnsi="Verdana" w:cs="Arial"/>
                <w:sz w:val="19"/>
              </w:rPr>
            </w:pPr>
            <w:r>
              <w:rPr>
                <w:rFonts w:ascii="Verdana" w:hAnsi="Verdana" w:cs="Arial"/>
                <w:sz w:val="19"/>
              </w:rPr>
              <w:t>368</w:t>
            </w:r>
          </w:p>
        </w:tc>
        <w:tc>
          <w:tcPr>
            <w:tcW w:w="961" w:type="dxa"/>
          </w:tcPr>
          <w:p w:rsidR="00EA5BCB" w:rsidRDefault="00EA5BCB" w:rsidP="00BD4411">
            <w:pPr>
              <w:jc w:val="center"/>
              <w:rPr>
                <w:rFonts w:ascii="Verdana" w:hAnsi="Verdana" w:cs="Arial"/>
                <w:sz w:val="19"/>
              </w:rPr>
            </w:pPr>
            <w:r>
              <w:rPr>
                <w:rFonts w:ascii="Verdana" w:hAnsi="Verdana" w:cs="Arial"/>
                <w:sz w:val="19"/>
              </w:rPr>
              <w:t>360</w:t>
            </w:r>
          </w:p>
        </w:tc>
        <w:tc>
          <w:tcPr>
            <w:tcW w:w="949" w:type="dxa"/>
          </w:tcPr>
          <w:p w:rsidR="00EA5BCB" w:rsidRDefault="00EA5BCB" w:rsidP="00BD4411">
            <w:pPr>
              <w:jc w:val="center"/>
              <w:rPr>
                <w:rFonts w:ascii="Verdana" w:hAnsi="Verdana" w:cs="Arial"/>
                <w:sz w:val="19"/>
              </w:rPr>
            </w:pPr>
            <w:r>
              <w:rPr>
                <w:rFonts w:ascii="Verdana" w:hAnsi="Verdana" w:cs="Arial"/>
                <w:sz w:val="19"/>
              </w:rPr>
              <w:t>348</w:t>
            </w:r>
          </w:p>
        </w:tc>
        <w:tc>
          <w:tcPr>
            <w:tcW w:w="810" w:type="dxa"/>
          </w:tcPr>
          <w:p w:rsidR="00EA5BCB" w:rsidRDefault="00EA5BCB" w:rsidP="00BD4411">
            <w:pPr>
              <w:jc w:val="center"/>
              <w:rPr>
                <w:rFonts w:ascii="Verdana" w:hAnsi="Verdana" w:cs="Arial"/>
                <w:sz w:val="19"/>
              </w:rPr>
            </w:pPr>
            <w:r>
              <w:rPr>
                <w:rFonts w:ascii="Verdana" w:hAnsi="Verdana" w:cs="Arial"/>
                <w:sz w:val="19"/>
              </w:rPr>
              <w:t>357</w:t>
            </w:r>
          </w:p>
        </w:tc>
        <w:tc>
          <w:tcPr>
            <w:tcW w:w="810" w:type="dxa"/>
          </w:tcPr>
          <w:p w:rsidR="00EA5BCB" w:rsidRDefault="00EA5BCB" w:rsidP="00BD4411">
            <w:pPr>
              <w:jc w:val="center"/>
              <w:rPr>
                <w:rFonts w:ascii="Verdana" w:hAnsi="Verdana" w:cs="Arial"/>
                <w:sz w:val="19"/>
              </w:rPr>
            </w:pPr>
            <w:r>
              <w:rPr>
                <w:rFonts w:ascii="Verdana" w:hAnsi="Verdana" w:cs="Arial"/>
                <w:sz w:val="19"/>
              </w:rPr>
              <w:t>355</w:t>
            </w:r>
          </w:p>
        </w:tc>
        <w:tc>
          <w:tcPr>
            <w:tcW w:w="810" w:type="dxa"/>
          </w:tcPr>
          <w:p w:rsidR="00EA5BCB" w:rsidRDefault="00EA5BCB" w:rsidP="00BD4411">
            <w:pPr>
              <w:jc w:val="center"/>
              <w:rPr>
                <w:rFonts w:ascii="Verdana" w:hAnsi="Verdana" w:cs="Arial"/>
                <w:sz w:val="19"/>
              </w:rPr>
            </w:pPr>
            <w:r>
              <w:rPr>
                <w:rFonts w:ascii="Verdana" w:hAnsi="Verdana" w:cs="Arial"/>
                <w:sz w:val="19"/>
              </w:rPr>
              <w:t>346</w:t>
            </w:r>
          </w:p>
        </w:tc>
        <w:tc>
          <w:tcPr>
            <w:tcW w:w="952" w:type="dxa"/>
          </w:tcPr>
          <w:p w:rsidR="00EA5BCB" w:rsidRDefault="00C14A73" w:rsidP="00BD4411">
            <w:pPr>
              <w:jc w:val="center"/>
              <w:rPr>
                <w:rFonts w:ascii="Verdana" w:hAnsi="Verdana" w:cs="Arial"/>
                <w:sz w:val="19"/>
              </w:rPr>
            </w:pPr>
            <w:r>
              <w:rPr>
                <w:rFonts w:ascii="Verdana" w:hAnsi="Verdana" w:cs="Arial"/>
                <w:sz w:val="19"/>
              </w:rPr>
              <w:t>347</w:t>
            </w:r>
          </w:p>
        </w:tc>
      </w:tr>
      <w:tr w:rsidR="00EA5BCB" w:rsidTr="00B3526D">
        <w:trPr>
          <w:trHeight w:val="280"/>
        </w:trPr>
        <w:tc>
          <w:tcPr>
            <w:tcW w:w="1510" w:type="dxa"/>
          </w:tcPr>
          <w:p w:rsidR="00EA5BCB" w:rsidRDefault="00EA5BCB" w:rsidP="00BD4411">
            <w:pPr>
              <w:rPr>
                <w:rFonts w:ascii="Verdana" w:hAnsi="Verdana" w:cs="Arial"/>
                <w:b/>
                <w:sz w:val="19"/>
              </w:rPr>
            </w:pPr>
            <w:r w:rsidRPr="00C54773">
              <w:rPr>
                <w:rFonts w:ascii="Verdana" w:hAnsi="Verdana" w:cs="Arial"/>
                <w:b/>
                <w:sz w:val="19"/>
              </w:rPr>
              <w:t>Permanent supportive housing individual beds</w:t>
            </w:r>
            <w:r>
              <w:rPr>
                <w:rFonts w:ascii="Verdana" w:hAnsi="Verdana" w:cs="Arial"/>
                <w:b/>
                <w:sz w:val="19"/>
              </w:rPr>
              <w:t>/CH</w:t>
            </w:r>
          </w:p>
          <w:p w:rsidR="00EA5BCB" w:rsidRPr="00C54773" w:rsidRDefault="00EA5BCB" w:rsidP="00BD4411">
            <w:pPr>
              <w:rPr>
                <w:rFonts w:ascii="Verdana" w:hAnsi="Verdana" w:cs="Arial"/>
                <w:b/>
                <w:sz w:val="19"/>
              </w:rPr>
            </w:pPr>
          </w:p>
        </w:tc>
        <w:tc>
          <w:tcPr>
            <w:tcW w:w="810" w:type="dxa"/>
          </w:tcPr>
          <w:p w:rsidR="00EA5BCB" w:rsidRDefault="00EA5BCB" w:rsidP="00BD4411">
            <w:pPr>
              <w:jc w:val="center"/>
              <w:rPr>
                <w:rFonts w:ascii="Verdana" w:hAnsi="Verdana" w:cs="Arial"/>
                <w:sz w:val="19"/>
              </w:rPr>
            </w:pPr>
            <w:r>
              <w:rPr>
                <w:rFonts w:ascii="Verdana" w:hAnsi="Verdana" w:cs="Arial"/>
                <w:sz w:val="19"/>
              </w:rPr>
              <w:t>62/28 CH</w:t>
            </w:r>
          </w:p>
        </w:tc>
        <w:tc>
          <w:tcPr>
            <w:tcW w:w="810" w:type="dxa"/>
          </w:tcPr>
          <w:p w:rsidR="00EA5BCB" w:rsidRDefault="00EA5BCB" w:rsidP="00BD4411">
            <w:pPr>
              <w:jc w:val="center"/>
              <w:rPr>
                <w:rFonts w:ascii="Verdana" w:hAnsi="Verdana" w:cs="Arial"/>
                <w:sz w:val="19"/>
              </w:rPr>
            </w:pPr>
            <w:r>
              <w:rPr>
                <w:rFonts w:ascii="Verdana" w:hAnsi="Verdana" w:cs="Arial"/>
                <w:sz w:val="19"/>
              </w:rPr>
              <w:t>83/46 CH</w:t>
            </w:r>
          </w:p>
        </w:tc>
        <w:tc>
          <w:tcPr>
            <w:tcW w:w="810" w:type="dxa"/>
          </w:tcPr>
          <w:p w:rsidR="00EA5BCB" w:rsidRDefault="00EA5BCB" w:rsidP="00BD4411">
            <w:pPr>
              <w:jc w:val="center"/>
              <w:rPr>
                <w:rFonts w:ascii="Verdana" w:hAnsi="Verdana" w:cs="Arial"/>
                <w:sz w:val="19"/>
              </w:rPr>
            </w:pPr>
            <w:r>
              <w:rPr>
                <w:rFonts w:ascii="Verdana" w:hAnsi="Verdana" w:cs="Arial"/>
                <w:sz w:val="19"/>
              </w:rPr>
              <w:t>95/61</w:t>
            </w:r>
          </w:p>
          <w:p w:rsidR="00EA5BCB" w:rsidRDefault="00EA5BCB" w:rsidP="00BD4411">
            <w:pPr>
              <w:jc w:val="center"/>
              <w:rPr>
                <w:rFonts w:ascii="Verdana" w:hAnsi="Verdana" w:cs="Arial"/>
                <w:sz w:val="19"/>
              </w:rPr>
            </w:pPr>
            <w:r>
              <w:rPr>
                <w:rFonts w:ascii="Verdana" w:hAnsi="Verdana" w:cs="Arial"/>
                <w:sz w:val="19"/>
              </w:rPr>
              <w:t>CH</w:t>
            </w:r>
          </w:p>
        </w:tc>
        <w:tc>
          <w:tcPr>
            <w:tcW w:w="810" w:type="dxa"/>
          </w:tcPr>
          <w:p w:rsidR="00EA5BCB" w:rsidRDefault="00EA5BCB" w:rsidP="00BD4411">
            <w:pPr>
              <w:jc w:val="center"/>
              <w:rPr>
                <w:rFonts w:ascii="Verdana" w:hAnsi="Verdana" w:cs="Arial"/>
                <w:sz w:val="19"/>
              </w:rPr>
            </w:pPr>
            <w:r>
              <w:rPr>
                <w:rFonts w:ascii="Verdana" w:hAnsi="Verdana" w:cs="Arial"/>
                <w:sz w:val="19"/>
              </w:rPr>
              <w:t>115/79 CH</w:t>
            </w:r>
          </w:p>
        </w:tc>
        <w:tc>
          <w:tcPr>
            <w:tcW w:w="810" w:type="dxa"/>
          </w:tcPr>
          <w:p w:rsidR="00EA5BCB" w:rsidRDefault="00EA5BCB" w:rsidP="00BD4411">
            <w:pPr>
              <w:jc w:val="center"/>
              <w:rPr>
                <w:rFonts w:ascii="Verdana" w:hAnsi="Verdana" w:cs="Arial"/>
                <w:sz w:val="19"/>
              </w:rPr>
            </w:pPr>
            <w:r>
              <w:rPr>
                <w:rFonts w:ascii="Verdana" w:hAnsi="Verdana" w:cs="Arial"/>
                <w:sz w:val="19"/>
              </w:rPr>
              <w:t>129/86</w:t>
            </w:r>
          </w:p>
          <w:p w:rsidR="00EA5BCB" w:rsidRDefault="00EA5BCB" w:rsidP="00BD4411">
            <w:pPr>
              <w:jc w:val="center"/>
              <w:rPr>
                <w:rFonts w:ascii="Verdana" w:hAnsi="Verdana" w:cs="Arial"/>
                <w:sz w:val="19"/>
              </w:rPr>
            </w:pPr>
            <w:r>
              <w:rPr>
                <w:rFonts w:ascii="Verdana" w:hAnsi="Verdana" w:cs="Arial"/>
                <w:sz w:val="19"/>
              </w:rPr>
              <w:t>CH</w:t>
            </w:r>
          </w:p>
        </w:tc>
        <w:tc>
          <w:tcPr>
            <w:tcW w:w="961" w:type="dxa"/>
          </w:tcPr>
          <w:p w:rsidR="00EA5BCB" w:rsidRDefault="00EA5BCB" w:rsidP="00BD4411">
            <w:pPr>
              <w:jc w:val="center"/>
              <w:rPr>
                <w:rFonts w:ascii="Verdana" w:hAnsi="Verdana" w:cs="Arial"/>
                <w:sz w:val="19"/>
              </w:rPr>
            </w:pPr>
            <w:r>
              <w:rPr>
                <w:rFonts w:ascii="Verdana" w:hAnsi="Verdana" w:cs="Arial"/>
                <w:sz w:val="19"/>
              </w:rPr>
              <w:t>138/</w:t>
            </w:r>
          </w:p>
          <w:p w:rsidR="00EA5BCB" w:rsidRDefault="00EA5BCB" w:rsidP="00BD4411">
            <w:pPr>
              <w:jc w:val="center"/>
              <w:rPr>
                <w:rFonts w:ascii="Verdana" w:hAnsi="Verdana" w:cs="Arial"/>
                <w:sz w:val="19"/>
              </w:rPr>
            </w:pPr>
            <w:r>
              <w:rPr>
                <w:rFonts w:ascii="Verdana" w:hAnsi="Verdana" w:cs="Arial"/>
                <w:sz w:val="19"/>
              </w:rPr>
              <w:t>96</w:t>
            </w:r>
          </w:p>
          <w:p w:rsidR="00EA5BCB" w:rsidRDefault="00EA5BCB" w:rsidP="00BD4411">
            <w:pPr>
              <w:jc w:val="center"/>
              <w:rPr>
                <w:rFonts w:ascii="Verdana" w:hAnsi="Verdana" w:cs="Arial"/>
                <w:sz w:val="19"/>
              </w:rPr>
            </w:pPr>
            <w:r>
              <w:rPr>
                <w:rFonts w:ascii="Verdana" w:hAnsi="Verdana" w:cs="Arial"/>
                <w:sz w:val="19"/>
              </w:rPr>
              <w:t>CH</w:t>
            </w:r>
          </w:p>
        </w:tc>
        <w:tc>
          <w:tcPr>
            <w:tcW w:w="949" w:type="dxa"/>
          </w:tcPr>
          <w:p w:rsidR="00EA5BCB" w:rsidRDefault="00EA5BCB" w:rsidP="00BD4411">
            <w:pPr>
              <w:jc w:val="center"/>
              <w:rPr>
                <w:rFonts w:ascii="Verdana" w:hAnsi="Verdana" w:cs="Arial"/>
                <w:sz w:val="19"/>
              </w:rPr>
            </w:pPr>
            <w:r>
              <w:rPr>
                <w:rFonts w:ascii="Verdana" w:hAnsi="Verdana" w:cs="Arial"/>
                <w:sz w:val="19"/>
              </w:rPr>
              <w:t>138/</w:t>
            </w:r>
          </w:p>
          <w:p w:rsidR="00EA5BCB" w:rsidRDefault="00EA5BCB" w:rsidP="00BD4411">
            <w:pPr>
              <w:jc w:val="center"/>
              <w:rPr>
                <w:rFonts w:ascii="Verdana" w:hAnsi="Verdana" w:cs="Arial"/>
                <w:sz w:val="19"/>
              </w:rPr>
            </w:pPr>
            <w:r>
              <w:rPr>
                <w:rFonts w:ascii="Verdana" w:hAnsi="Verdana" w:cs="Arial"/>
                <w:sz w:val="19"/>
              </w:rPr>
              <w:t>96</w:t>
            </w:r>
          </w:p>
          <w:p w:rsidR="00EA5BCB" w:rsidRDefault="00EA5BCB" w:rsidP="00BD4411">
            <w:pPr>
              <w:jc w:val="center"/>
              <w:rPr>
                <w:rFonts w:ascii="Verdana" w:hAnsi="Verdana" w:cs="Arial"/>
                <w:sz w:val="19"/>
              </w:rPr>
            </w:pPr>
            <w:r>
              <w:rPr>
                <w:rFonts w:ascii="Verdana" w:hAnsi="Verdana" w:cs="Arial"/>
                <w:sz w:val="19"/>
              </w:rPr>
              <w:t>CH</w:t>
            </w:r>
          </w:p>
        </w:tc>
        <w:tc>
          <w:tcPr>
            <w:tcW w:w="810" w:type="dxa"/>
          </w:tcPr>
          <w:p w:rsidR="00EA5BCB" w:rsidRDefault="00EA5BCB" w:rsidP="00BD4411">
            <w:pPr>
              <w:jc w:val="center"/>
              <w:rPr>
                <w:rFonts w:ascii="Verdana" w:hAnsi="Verdana" w:cs="Arial"/>
                <w:sz w:val="19"/>
              </w:rPr>
            </w:pPr>
            <w:r>
              <w:rPr>
                <w:rFonts w:ascii="Verdana" w:hAnsi="Verdana" w:cs="Arial"/>
                <w:sz w:val="19"/>
              </w:rPr>
              <w:t>146/</w:t>
            </w:r>
          </w:p>
          <w:p w:rsidR="00EA5BCB" w:rsidRDefault="00EA5BCB" w:rsidP="00BD4411">
            <w:pPr>
              <w:jc w:val="center"/>
              <w:rPr>
                <w:rFonts w:ascii="Verdana" w:hAnsi="Verdana" w:cs="Arial"/>
                <w:sz w:val="19"/>
              </w:rPr>
            </w:pPr>
            <w:r>
              <w:rPr>
                <w:rFonts w:ascii="Verdana" w:hAnsi="Verdana" w:cs="Arial"/>
                <w:sz w:val="19"/>
              </w:rPr>
              <w:t>104 CH</w:t>
            </w:r>
          </w:p>
        </w:tc>
        <w:tc>
          <w:tcPr>
            <w:tcW w:w="810" w:type="dxa"/>
          </w:tcPr>
          <w:p w:rsidR="00EA5BCB" w:rsidRDefault="00EA5BCB" w:rsidP="00B3526D">
            <w:pPr>
              <w:jc w:val="center"/>
              <w:rPr>
                <w:rFonts w:ascii="Verdana" w:hAnsi="Verdana" w:cs="Arial"/>
                <w:sz w:val="19"/>
              </w:rPr>
            </w:pPr>
            <w:r>
              <w:rPr>
                <w:rFonts w:ascii="Verdana" w:hAnsi="Verdana" w:cs="Arial"/>
                <w:sz w:val="19"/>
              </w:rPr>
              <w:t>146</w:t>
            </w:r>
          </w:p>
        </w:tc>
        <w:tc>
          <w:tcPr>
            <w:tcW w:w="810" w:type="dxa"/>
          </w:tcPr>
          <w:p w:rsidR="00EA5BCB" w:rsidRDefault="00EA5BCB" w:rsidP="00BD4411">
            <w:pPr>
              <w:jc w:val="center"/>
              <w:rPr>
                <w:rFonts w:ascii="Verdana" w:hAnsi="Verdana" w:cs="Arial"/>
                <w:sz w:val="19"/>
              </w:rPr>
            </w:pPr>
            <w:r>
              <w:rPr>
                <w:rFonts w:ascii="Verdana" w:hAnsi="Verdana" w:cs="Arial"/>
                <w:sz w:val="19"/>
              </w:rPr>
              <w:t>146</w:t>
            </w:r>
          </w:p>
        </w:tc>
        <w:tc>
          <w:tcPr>
            <w:tcW w:w="952" w:type="dxa"/>
          </w:tcPr>
          <w:p w:rsidR="00EA5BCB" w:rsidRDefault="00C14A73" w:rsidP="00BD4411">
            <w:pPr>
              <w:jc w:val="center"/>
              <w:rPr>
                <w:rFonts w:ascii="Verdana" w:hAnsi="Verdana" w:cs="Arial"/>
                <w:sz w:val="19"/>
              </w:rPr>
            </w:pPr>
            <w:r>
              <w:rPr>
                <w:rFonts w:ascii="Verdana" w:hAnsi="Verdana" w:cs="Arial"/>
                <w:sz w:val="19"/>
              </w:rPr>
              <w:t>154***</w:t>
            </w:r>
          </w:p>
        </w:tc>
      </w:tr>
      <w:tr w:rsidR="00EA5BCB" w:rsidTr="00B3526D">
        <w:trPr>
          <w:trHeight w:val="280"/>
        </w:trPr>
        <w:tc>
          <w:tcPr>
            <w:tcW w:w="1510" w:type="dxa"/>
          </w:tcPr>
          <w:p w:rsidR="00EA5BCB" w:rsidRPr="00C54773" w:rsidRDefault="00EA5BCB" w:rsidP="00BD4411">
            <w:pPr>
              <w:rPr>
                <w:rFonts w:ascii="Verdana" w:hAnsi="Verdana" w:cs="Arial"/>
                <w:b/>
                <w:sz w:val="19"/>
              </w:rPr>
            </w:pPr>
            <w:r w:rsidRPr="00C54773">
              <w:rPr>
                <w:rFonts w:ascii="Verdana" w:hAnsi="Verdana" w:cs="Arial"/>
                <w:b/>
                <w:sz w:val="19"/>
              </w:rPr>
              <w:t>Permanent supportive housing family</w:t>
            </w:r>
            <w:r>
              <w:rPr>
                <w:rFonts w:ascii="Verdana" w:hAnsi="Verdana" w:cs="Arial"/>
                <w:b/>
                <w:sz w:val="19"/>
              </w:rPr>
              <w:t>*</w:t>
            </w:r>
            <w:r w:rsidRPr="00C54773">
              <w:rPr>
                <w:rFonts w:ascii="Verdana" w:hAnsi="Verdana" w:cs="Arial"/>
                <w:b/>
                <w:sz w:val="19"/>
              </w:rPr>
              <w:t xml:space="preserve"> beds</w:t>
            </w:r>
            <w:r>
              <w:rPr>
                <w:rFonts w:ascii="Verdana" w:hAnsi="Verdana" w:cs="Arial"/>
                <w:b/>
                <w:sz w:val="19"/>
              </w:rPr>
              <w:t>/CH</w:t>
            </w:r>
          </w:p>
        </w:tc>
        <w:tc>
          <w:tcPr>
            <w:tcW w:w="810" w:type="dxa"/>
          </w:tcPr>
          <w:p w:rsidR="00EA5BCB" w:rsidRDefault="00EA5BCB" w:rsidP="00BD4411">
            <w:pPr>
              <w:jc w:val="center"/>
              <w:rPr>
                <w:rFonts w:ascii="Verdana" w:hAnsi="Verdana" w:cs="Arial"/>
                <w:sz w:val="19"/>
              </w:rPr>
            </w:pPr>
            <w:r>
              <w:rPr>
                <w:rFonts w:ascii="Verdana" w:hAnsi="Verdana" w:cs="Arial"/>
                <w:sz w:val="19"/>
              </w:rPr>
              <w:t>154</w:t>
            </w:r>
          </w:p>
          <w:p w:rsidR="00EA5BCB" w:rsidRDefault="00EA5BCB" w:rsidP="00BD4411">
            <w:pPr>
              <w:jc w:val="center"/>
              <w:rPr>
                <w:rFonts w:ascii="Verdana" w:hAnsi="Verdana" w:cs="Arial"/>
                <w:sz w:val="19"/>
              </w:rPr>
            </w:pPr>
          </w:p>
          <w:p w:rsidR="00EA5BCB" w:rsidRDefault="00EA5BCB" w:rsidP="00BD4411">
            <w:pPr>
              <w:jc w:val="center"/>
              <w:rPr>
                <w:rFonts w:ascii="Verdana" w:hAnsi="Verdana" w:cs="Arial"/>
                <w:sz w:val="19"/>
              </w:rPr>
            </w:pPr>
            <w:r>
              <w:rPr>
                <w:rFonts w:ascii="Verdana" w:hAnsi="Verdana" w:cs="Arial"/>
                <w:sz w:val="19"/>
              </w:rPr>
              <w:t>(38 units)</w:t>
            </w:r>
          </w:p>
        </w:tc>
        <w:tc>
          <w:tcPr>
            <w:tcW w:w="810" w:type="dxa"/>
          </w:tcPr>
          <w:p w:rsidR="00EA5BCB" w:rsidRDefault="00EA5BCB" w:rsidP="00BD4411">
            <w:pPr>
              <w:jc w:val="center"/>
              <w:rPr>
                <w:rFonts w:ascii="Verdana" w:hAnsi="Verdana" w:cs="Arial"/>
                <w:sz w:val="19"/>
              </w:rPr>
            </w:pPr>
            <w:r>
              <w:rPr>
                <w:rFonts w:ascii="Verdana" w:hAnsi="Verdana" w:cs="Arial"/>
                <w:sz w:val="19"/>
              </w:rPr>
              <w:t>170</w:t>
            </w:r>
          </w:p>
          <w:p w:rsidR="00EA5BCB" w:rsidRDefault="00EA5BCB" w:rsidP="00BD4411">
            <w:pPr>
              <w:jc w:val="center"/>
              <w:rPr>
                <w:rFonts w:ascii="Verdana" w:hAnsi="Verdana" w:cs="Arial"/>
                <w:sz w:val="19"/>
              </w:rPr>
            </w:pPr>
          </w:p>
          <w:p w:rsidR="00EA5BCB" w:rsidRDefault="00EA5BCB" w:rsidP="00BD4411">
            <w:pPr>
              <w:jc w:val="center"/>
              <w:rPr>
                <w:rFonts w:ascii="Verdana" w:hAnsi="Verdana" w:cs="Arial"/>
                <w:sz w:val="19"/>
              </w:rPr>
            </w:pPr>
            <w:r>
              <w:rPr>
                <w:rFonts w:ascii="Verdana" w:hAnsi="Verdana" w:cs="Arial"/>
                <w:sz w:val="19"/>
              </w:rPr>
              <w:t>(38 units)</w:t>
            </w:r>
          </w:p>
        </w:tc>
        <w:tc>
          <w:tcPr>
            <w:tcW w:w="810" w:type="dxa"/>
          </w:tcPr>
          <w:p w:rsidR="00EA5BCB" w:rsidRDefault="00EA5BCB" w:rsidP="00BD4411">
            <w:pPr>
              <w:jc w:val="center"/>
              <w:rPr>
                <w:rFonts w:ascii="Verdana" w:hAnsi="Verdana" w:cs="Arial"/>
                <w:sz w:val="19"/>
              </w:rPr>
            </w:pPr>
            <w:r>
              <w:rPr>
                <w:rFonts w:ascii="Verdana" w:hAnsi="Verdana" w:cs="Arial"/>
                <w:sz w:val="19"/>
              </w:rPr>
              <w:t>172</w:t>
            </w:r>
          </w:p>
          <w:p w:rsidR="00EA5BCB" w:rsidRDefault="00EA5BCB" w:rsidP="00BD4411">
            <w:pPr>
              <w:jc w:val="center"/>
              <w:rPr>
                <w:rFonts w:ascii="Verdana" w:hAnsi="Verdana" w:cs="Arial"/>
                <w:sz w:val="19"/>
              </w:rPr>
            </w:pPr>
          </w:p>
          <w:p w:rsidR="00EA5BCB" w:rsidRDefault="00EA5BCB" w:rsidP="00BD4411">
            <w:pPr>
              <w:jc w:val="center"/>
              <w:rPr>
                <w:rFonts w:ascii="Verdana" w:hAnsi="Verdana" w:cs="Arial"/>
                <w:sz w:val="19"/>
              </w:rPr>
            </w:pPr>
            <w:r>
              <w:rPr>
                <w:rFonts w:ascii="Verdana" w:hAnsi="Verdana" w:cs="Arial"/>
                <w:sz w:val="19"/>
              </w:rPr>
              <w:t>(39 units)</w:t>
            </w:r>
          </w:p>
        </w:tc>
        <w:tc>
          <w:tcPr>
            <w:tcW w:w="810" w:type="dxa"/>
          </w:tcPr>
          <w:p w:rsidR="00EA5BCB" w:rsidRDefault="00EA5BCB" w:rsidP="00BD4411">
            <w:pPr>
              <w:jc w:val="center"/>
              <w:rPr>
                <w:rFonts w:ascii="Verdana" w:hAnsi="Verdana" w:cs="Arial"/>
                <w:sz w:val="19"/>
              </w:rPr>
            </w:pPr>
            <w:r>
              <w:rPr>
                <w:rFonts w:ascii="Verdana" w:hAnsi="Verdana" w:cs="Arial"/>
                <w:sz w:val="19"/>
              </w:rPr>
              <w:t>128</w:t>
            </w:r>
          </w:p>
          <w:p w:rsidR="00EA5BCB" w:rsidRDefault="00EA5BCB" w:rsidP="00BD4411">
            <w:pPr>
              <w:jc w:val="center"/>
              <w:rPr>
                <w:rFonts w:ascii="Verdana" w:hAnsi="Verdana" w:cs="Arial"/>
                <w:sz w:val="19"/>
              </w:rPr>
            </w:pPr>
          </w:p>
          <w:p w:rsidR="00EA5BCB" w:rsidRDefault="00EA5BCB" w:rsidP="00BD4411">
            <w:pPr>
              <w:jc w:val="center"/>
              <w:rPr>
                <w:rFonts w:ascii="Verdana" w:hAnsi="Verdana" w:cs="Arial"/>
                <w:sz w:val="19"/>
              </w:rPr>
            </w:pPr>
            <w:r>
              <w:rPr>
                <w:rFonts w:ascii="Verdana" w:hAnsi="Verdana" w:cs="Arial"/>
                <w:sz w:val="19"/>
              </w:rPr>
              <w:t>(40 units)</w:t>
            </w:r>
          </w:p>
        </w:tc>
        <w:tc>
          <w:tcPr>
            <w:tcW w:w="810" w:type="dxa"/>
          </w:tcPr>
          <w:p w:rsidR="00EA5BCB" w:rsidRDefault="00EA5BCB" w:rsidP="00BD4411">
            <w:pPr>
              <w:jc w:val="center"/>
              <w:rPr>
                <w:rFonts w:ascii="Verdana" w:hAnsi="Verdana" w:cs="Arial"/>
                <w:sz w:val="19"/>
              </w:rPr>
            </w:pPr>
            <w:r>
              <w:rPr>
                <w:rFonts w:ascii="Verdana" w:hAnsi="Verdana" w:cs="Arial"/>
                <w:sz w:val="19"/>
              </w:rPr>
              <w:t>129</w:t>
            </w:r>
          </w:p>
          <w:p w:rsidR="00EA5BCB" w:rsidRDefault="00EA5BCB" w:rsidP="00BD4411">
            <w:pPr>
              <w:jc w:val="center"/>
              <w:rPr>
                <w:rFonts w:ascii="Verdana" w:hAnsi="Verdana" w:cs="Arial"/>
                <w:sz w:val="19"/>
              </w:rPr>
            </w:pPr>
          </w:p>
          <w:p w:rsidR="00EA5BCB" w:rsidRDefault="00EA5BCB" w:rsidP="00BD4411">
            <w:pPr>
              <w:jc w:val="center"/>
              <w:rPr>
                <w:rFonts w:ascii="Verdana" w:hAnsi="Verdana" w:cs="Arial"/>
                <w:sz w:val="19"/>
              </w:rPr>
            </w:pPr>
            <w:r>
              <w:rPr>
                <w:rFonts w:ascii="Verdana" w:hAnsi="Verdana" w:cs="Arial"/>
                <w:sz w:val="19"/>
              </w:rPr>
              <w:t>( 40 units)</w:t>
            </w:r>
          </w:p>
        </w:tc>
        <w:tc>
          <w:tcPr>
            <w:tcW w:w="961" w:type="dxa"/>
          </w:tcPr>
          <w:p w:rsidR="00EA5BCB" w:rsidRDefault="00EA5BCB" w:rsidP="00BD4411">
            <w:pPr>
              <w:jc w:val="center"/>
              <w:rPr>
                <w:rFonts w:ascii="Verdana" w:hAnsi="Verdana" w:cs="Arial"/>
                <w:sz w:val="19"/>
              </w:rPr>
            </w:pPr>
            <w:r>
              <w:rPr>
                <w:rFonts w:ascii="Verdana" w:hAnsi="Verdana" w:cs="Arial"/>
                <w:sz w:val="19"/>
              </w:rPr>
              <w:t>148/24</w:t>
            </w:r>
          </w:p>
          <w:p w:rsidR="00EA5BCB" w:rsidRDefault="00EA5BCB" w:rsidP="00BD4411">
            <w:pPr>
              <w:jc w:val="center"/>
              <w:rPr>
                <w:rFonts w:ascii="Verdana" w:hAnsi="Verdana" w:cs="Arial"/>
                <w:sz w:val="19"/>
              </w:rPr>
            </w:pPr>
          </w:p>
          <w:p w:rsidR="00EA5BCB" w:rsidRDefault="00EA5BCB" w:rsidP="00BD4411">
            <w:pPr>
              <w:jc w:val="center"/>
              <w:rPr>
                <w:rFonts w:ascii="Verdana" w:hAnsi="Verdana" w:cs="Arial"/>
                <w:sz w:val="19"/>
              </w:rPr>
            </w:pPr>
            <w:r>
              <w:rPr>
                <w:rFonts w:ascii="Verdana" w:hAnsi="Verdana" w:cs="Arial"/>
                <w:sz w:val="19"/>
              </w:rPr>
              <w:t>(45 units)</w:t>
            </w:r>
          </w:p>
        </w:tc>
        <w:tc>
          <w:tcPr>
            <w:tcW w:w="949" w:type="dxa"/>
          </w:tcPr>
          <w:p w:rsidR="00EA5BCB" w:rsidRDefault="00EA5BCB" w:rsidP="00BD4411">
            <w:pPr>
              <w:jc w:val="center"/>
              <w:rPr>
                <w:rFonts w:ascii="Verdana" w:hAnsi="Verdana" w:cs="Arial"/>
                <w:sz w:val="19"/>
              </w:rPr>
            </w:pPr>
            <w:r>
              <w:rPr>
                <w:rFonts w:ascii="Verdana" w:hAnsi="Verdana" w:cs="Arial"/>
                <w:sz w:val="19"/>
              </w:rPr>
              <w:t>162/42</w:t>
            </w:r>
          </w:p>
          <w:p w:rsidR="00EA5BCB" w:rsidRDefault="00EA5BCB" w:rsidP="00BD4411">
            <w:pPr>
              <w:jc w:val="center"/>
              <w:rPr>
                <w:rFonts w:ascii="Verdana" w:hAnsi="Verdana" w:cs="Arial"/>
                <w:sz w:val="19"/>
              </w:rPr>
            </w:pPr>
          </w:p>
          <w:p w:rsidR="00EA5BCB" w:rsidRDefault="00EA5BCB" w:rsidP="00BD4411">
            <w:pPr>
              <w:jc w:val="center"/>
              <w:rPr>
                <w:rFonts w:ascii="Verdana" w:hAnsi="Verdana" w:cs="Arial"/>
                <w:sz w:val="19"/>
              </w:rPr>
            </w:pPr>
            <w:r>
              <w:rPr>
                <w:rFonts w:ascii="Verdana" w:hAnsi="Verdana" w:cs="Arial"/>
                <w:sz w:val="19"/>
              </w:rPr>
              <w:t>(50 units)</w:t>
            </w:r>
          </w:p>
        </w:tc>
        <w:tc>
          <w:tcPr>
            <w:tcW w:w="810" w:type="dxa"/>
          </w:tcPr>
          <w:p w:rsidR="00EA5BCB" w:rsidRDefault="00EA5BCB" w:rsidP="00BD4411">
            <w:pPr>
              <w:jc w:val="center"/>
              <w:rPr>
                <w:rFonts w:ascii="Verdana" w:hAnsi="Verdana" w:cs="Arial"/>
                <w:sz w:val="19"/>
              </w:rPr>
            </w:pPr>
            <w:r>
              <w:rPr>
                <w:rFonts w:ascii="Verdana" w:hAnsi="Verdana" w:cs="Arial"/>
                <w:sz w:val="19"/>
              </w:rPr>
              <w:t>184/</w:t>
            </w:r>
          </w:p>
          <w:p w:rsidR="00EA5BCB" w:rsidRDefault="00EA5BCB" w:rsidP="00BD4411">
            <w:pPr>
              <w:jc w:val="center"/>
              <w:rPr>
                <w:rFonts w:ascii="Verdana" w:hAnsi="Verdana" w:cs="Arial"/>
                <w:sz w:val="19"/>
              </w:rPr>
            </w:pPr>
            <w:r>
              <w:rPr>
                <w:rFonts w:ascii="Verdana" w:hAnsi="Verdana" w:cs="Arial"/>
                <w:sz w:val="19"/>
              </w:rPr>
              <w:t>64 CH</w:t>
            </w:r>
          </w:p>
          <w:p w:rsidR="00EA5BCB" w:rsidRDefault="00EA5BCB" w:rsidP="00BD4411">
            <w:pPr>
              <w:jc w:val="center"/>
              <w:rPr>
                <w:rFonts w:ascii="Verdana" w:hAnsi="Verdana" w:cs="Arial"/>
                <w:sz w:val="19"/>
              </w:rPr>
            </w:pPr>
            <w:r>
              <w:rPr>
                <w:rFonts w:ascii="Verdana" w:hAnsi="Verdana" w:cs="Arial"/>
                <w:sz w:val="19"/>
              </w:rPr>
              <w:t>(57 units)</w:t>
            </w:r>
          </w:p>
        </w:tc>
        <w:tc>
          <w:tcPr>
            <w:tcW w:w="810" w:type="dxa"/>
          </w:tcPr>
          <w:p w:rsidR="00EA5BCB" w:rsidRDefault="00EA5BCB" w:rsidP="00B3526D">
            <w:pPr>
              <w:jc w:val="center"/>
              <w:rPr>
                <w:rFonts w:ascii="Verdana" w:hAnsi="Verdana" w:cs="Arial"/>
                <w:sz w:val="19"/>
              </w:rPr>
            </w:pPr>
            <w:r>
              <w:rPr>
                <w:rFonts w:ascii="Verdana" w:hAnsi="Verdana" w:cs="Arial"/>
                <w:sz w:val="19"/>
              </w:rPr>
              <w:t>189</w:t>
            </w:r>
          </w:p>
        </w:tc>
        <w:tc>
          <w:tcPr>
            <w:tcW w:w="810" w:type="dxa"/>
          </w:tcPr>
          <w:p w:rsidR="00EA5BCB" w:rsidRDefault="00EA5BCB" w:rsidP="00BD4411">
            <w:pPr>
              <w:jc w:val="center"/>
              <w:rPr>
                <w:rFonts w:ascii="Verdana" w:hAnsi="Verdana" w:cs="Arial"/>
                <w:sz w:val="19"/>
              </w:rPr>
            </w:pPr>
            <w:r>
              <w:rPr>
                <w:rFonts w:ascii="Verdana" w:hAnsi="Verdana" w:cs="Arial"/>
                <w:sz w:val="19"/>
              </w:rPr>
              <w:t>186</w:t>
            </w:r>
          </w:p>
        </w:tc>
        <w:tc>
          <w:tcPr>
            <w:tcW w:w="952" w:type="dxa"/>
          </w:tcPr>
          <w:p w:rsidR="00EA5BCB" w:rsidRDefault="00C14A73" w:rsidP="00BD4411">
            <w:pPr>
              <w:jc w:val="center"/>
              <w:rPr>
                <w:rFonts w:ascii="Verdana" w:hAnsi="Verdana" w:cs="Arial"/>
                <w:sz w:val="19"/>
              </w:rPr>
            </w:pPr>
            <w:r>
              <w:rPr>
                <w:rFonts w:ascii="Verdana" w:hAnsi="Verdana" w:cs="Arial"/>
                <w:sz w:val="19"/>
              </w:rPr>
              <w:t>186</w:t>
            </w:r>
          </w:p>
        </w:tc>
      </w:tr>
      <w:tr w:rsidR="00EA5BCB" w:rsidTr="00B3526D">
        <w:trPr>
          <w:trHeight w:val="280"/>
        </w:trPr>
        <w:tc>
          <w:tcPr>
            <w:tcW w:w="1510" w:type="dxa"/>
          </w:tcPr>
          <w:p w:rsidR="00EA5BCB" w:rsidRPr="00C54773" w:rsidRDefault="00EA5BCB" w:rsidP="00BD4411">
            <w:pPr>
              <w:rPr>
                <w:rFonts w:ascii="Verdana" w:hAnsi="Verdana" w:cs="Arial"/>
                <w:b/>
                <w:sz w:val="19"/>
              </w:rPr>
            </w:pPr>
            <w:r>
              <w:rPr>
                <w:rFonts w:ascii="Verdana" w:hAnsi="Verdana" w:cs="Arial"/>
                <w:b/>
                <w:sz w:val="19"/>
              </w:rPr>
              <w:t>SUBTOTAL PSH BEDS/CH</w:t>
            </w:r>
          </w:p>
        </w:tc>
        <w:tc>
          <w:tcPr>
            <w:tcW w:w="810" w:type="dxa"/>
          </w:tcPr>
          <w:p w:rsidR="00EA5BCB" w:rsidRDefault="00EA5BCB" w:rsidP="00BD4411">
            <w:pPr>
              <w:jc w:val="center"/>
              <w:rPr>
                <w:rFonts w:ascii="Verdana" w:hAnsi="Verdana" w:cs="Arial"/>
                <w:sz w:val="19"/>
              </w:rPr>
            </w:pPr>
            <w:r>
              <w:rPr>
                <w:rFonts w:ascii="Verdana" w:hAnsi="Verdana" w:cs="Arial"/>
                <w:sz w:val="19"/>
              </w:rPr>
              <w:t>216/</w:t>
            </w:r>
          </w:p>
          <w:p w:rsidR="00EA5BCB" w:rsidRDefault="00EA5BCB" w:rsidP="00BD4411">
            <w:pPr>
              <w:jc w:val="center"/>
              <w:rPr>
                <w:rFonts w:ascii="Verdana" w:hAnsi="Verdana" w:cs="Arial"/>
                <w:sz w:val="19"/>
              </w:rPr>
            </w:pPr>
            <w:r>
              <w:rPr>
                <w:rFonts w:ascii="Verdana" w:hAnsi="Verdana" w:cs="Arial"/>
                <w:sz w:val="19"/>
              </w:rPr>
              <w:t>28</w:t>
            </w:r>
          </w:p>
        </w:tc>
        <w:tc>
          <w:tcPr>
            <w:tcW w:w="810" w:type="dxa"/>
          </w:tcPr>
          <w:p w:rsidR="00EA5BCB" w:rsidRDefault="00EA5BCB" w:rsidP="00BD4411">
            <w:pPr>
              <w:jc w:val="center"/>
              <w:rPr>
                <w:rFonts w:ascii="Verdana" w:hAnsi="Verdana" w:cs="Arial"/>
                <w:sz w:val="19"/>
              </w:rPr>
            </w:pPr>
            <w:r>
              <w:rPr>
                <w:rFonts w:ascii="Verdana" w:hAnsi="Verdana" w:cs="Arial"/>
                <w:sz w:val="19"/>
              </w:rPr>
              <w:t>253/</w:t>
            </w:r>
          </w:p>
          <w:p w:rsidR="00EA5BCB" w:rsidRDefault="00EA5BCB" w:rsidP="00BD4411">
            <w:pPr>
              <w:jc w:val="center"/>
              <w:rPr>
                <w:rFonts w:ascii="Verdana" w:hAnsi="Verdana" w:cs="Arial"/>
                <w:sz w:val="19"/>
              </w:rPr>
            </w:pPr>
            <w:r>
              <w:rPr>
                <w:rFonts w:ascii="Verdana" w:hAnsi="Verdana" w:cs="Arial"/>
                <w:sz w:val="19"/>
              </w:rPr>
              <w:t>46</w:t>
            </w:r>
          </w:p>
        </w:tc>
        <w:tc>
          <w:tcPr>
            <w:tcW w:w="810" w:type="dxa"/>
          </w:tcPr>
          <w:p w:rsidR="00EA5BCB" w:rsidRDefault="00EA5BCB" w:rsidP="00BD4411">
            <w:pPr>
              <w:jc w:val="center"/>
              <w:rPr>
                <w:rFonts w:ascii="Verdana" w:hAnsi="Verdana" w:cs="Arial"/>
                <w:sz w:val="19"/>
              </w:rPr>
            </w:pPr>
            <w:r>
              <w:rPr>
                <w:rFonts w:ascii="Verdana" w:hAnsi="Verdana" w:cs="Arial"/>
                <w:sz w:val="19"/>
              </w:rPr>
              <w:t>267/</w:t>
            </w:r>
          </w:p>
          <w:p w:rsidR="00EA5BCB" w:rsidRDefault="00EA5BCB" w:rsidP="00BD4411">
            <w:pPr>
              <w:jc w:val="center"/>
              <w:rPr>
                <w:rFonts w:ascii="Verdana" w:hAnsi="Verdana" w:cs="Arial"/>
                <w:sz w:val="19"/>
              </w:rPr>
            </w:pPr>
            <w:r>
              <w:rPr>
                <w:rFonts w:ascii="Verdana" w:hAnsi="Verdana" w:cs="Arial"/>
                <w:sz w:val="19"/>
              </w:rPr>
              <w:t>61</w:t>
            </w:r>
          </w:p>
        </w:tc>
        <w:tc>
          <w:tcPr>
            <w:tcW w:w="810" w:type="dxa"/>
          </w:tcPr>
          <w:p w:rsidR="00EA5BCB" w:rsidRDefault="00EA5BCB" w:rsidP="00BD4411">
            <w:pPr>
              <w:jc w:val="center"/>
              <w:rPr>
                <w:rFonts w:ascii="Verdana" w:hAnsi="Verdana" w:cs="Arial"/>
                <w:sz w:val="19"/>
              </w:rPr>
            </w:pPr>
            <w:r>
              <w:rPr>
                <w:rFonts w:ascii="Verdana" w:hAnsi="Verdana" w:cs="Arial"/>
                <w:sz w:val="19"/>
              </w:rPr>
              <w:t>243/</w:t>
            </w:r>
          </w:p>
          <w:p w:rsidR="00EA5BCB" w:rsidRDefault="00EA5BCB" w:rsidP="00BD4411">
            <w:pPr>
              <w:jc w:val="center"/>
              <w:rPr>
                <w:rFonts w:ascii="Verdana" w:hAnsi="Verdana" w:cs="Arial"/>
                <w:sz w:val="19"/>
              </w:rPr>
            </w:pPr>
            <w:r>
              <w:rPr>
                <w:rFonts w:ascii="Verdana" w:hAnsi="Verdana" w:cs="Arial"/>
                <w:sz w:val="19"/>
              </w:rPr>
              <w:t>79</w:t>
            </w:r>
          </w:p>
        </w:tc>
        <w:tc>
          <w:tcPr>
            <w:tcW w:w="810" w:type="dxa"/>
          </w:tcPr>
          <w:p w:rsidR="00EA5BCB" w:rsidRDefault="00EA5BCB" w:rsidP="00BD4411">
            <w:pPr>
              <w:jc w:val="center"/>
              <w:rPr>
                <w:rFonts w:ascii="Verdana" w:hAnsi="Verdana" w:cs="Arial"/>
                <w:sz w:val="19"/>
              </w:rPr>
            </w:pPr>
            <w:r>
              <w:rPr>
                <w:rFonts w:ascii="Verdana" w:hAnsi="Verdana" w:cs="Arial"/>
                <w:sz w:val="19"/>
              </w:rPr>
              <w:t>258/</w:t>
            </w:r>
          </w:p>
          <w:p w:rsidR="00EA5BCB" w:rsidRDefault="00EA5BCB" w:rsidP="00BD4411">
            <w:pPr>
              <w:jc w:val="center"/>
              <w:rPr>
                <w:rFonts w:ascii="Verdana" w:hAnsi="Verdana" w:cs="Arial"/>
                <w:sz w:val="19"/>
              </w:rPr>
            </w:pPr>
            <w:r>
              <w:rPr>
                <w:rFonts w:ascii="Verdana" w:hAnsi="Verdana" w:cs="Arial"/>
                <w:sz w:val="19"/>
              </w:rPr>
              <w:t>86</w:t>
            </w:r>
          </w:p>
        </w:tc>
        <w:tc>
          <w:tcPr>
            <w:tcW w:w="961" w:type="dxa"/>
          </w:tcPr>
          <w:p w:rsidR="00EA5BCB" w:rsidRDefault="00EA5BCB" w:rsidP="00BD4411">
            <w:pPr>
              <w:jc w:val="center"/>
              <w:rPr>
                <w:rFonts w:ascii="Verdana" w:hAnsi="Verdana" w:cs="Arial"/>
                <w:sz w:val="19"/>
              </w:rPr>
            </w:pPr>
            <w:r>
              <w:rPr>
                <w:rFonts w:ascii="Verdana" w:hAnsi="Verdana" w:cs="Arial"/>
                <w:sz w:val="19"/>
              </w:rPr>
              <w:t>286/</w:t>
            </w:r>
          </w:p>
          <w:p w:rsidR="00EA5BCB" w:rsidRDefault="00EA5BCB" w:rsidP="00BD4411">
            <w:pPr>
              <w:jc w:val="center"/>
              <w:rPr>
                <w:rFonts w:ascii="Verdana" w:hAnsi="Verdana" w:cs="Arial"/>
                <w:sz w:val="19"/>
              </w:rPr>
            </w:pPr>
            <w:r>
              <w:rPr>
                <w:rFonts w:ascii="Verdana" w:hAnsi="Verdana" w:cs="Arial"/>
                <w:sz w:val="19"/>
              </w:rPr>
              <w:t>120</w:t>
            </w:r>
          </w:p>
        </w:tc>
        <w:tc>
          <w:tcPr>
            <w:tcW w:w="949" w:type="dxa"/>
          </w:tcPr>
          <w:p w:rsidR="00EA5BCB" w:rsidRDefault="00EA5BCB" w:rsidP="00BD4411">
            <w:pPr>
              <w:jc w:val="center"/>
              <w:rPr>
                <w:rFonts w:ascii="Verdana" w:hAnsi="Verdana" w:cs="Arial"/>
                <w:sz w:val="19"/>
              </w:rPr>
            </w:pPr>
            <w:r>
              <w:rPr>
                <w:rFonts w:ascii="Verdana" w:hAnsi="Verdana" w:cs="Arial"/>
                <w:sz w:val="19"/>
              </w:rPr>
              <w:t>300/</w:t>
            </w:r>
          </w:p>
          <w:p w:rsidR="00EA5BCB" w:rsidRDefault="00EA5BCB" w:rsidP="00BD4411">
            <w:pPr>
              <w:jc w:val="center"/>
              <w:rPr>
                <w:rFonts w:ascii="Verdana" w:hAnsi="Verdana" w:cs="Arial"/>
                <w:sz w:val="19"/>
              </w:rPr>
            </w:pPr>
            <w:r>
              <w:rPr>
                <w:rFonts w:ascii="Verdana" w:hAnsi="Verdana" w:cs="Arial"/>
                <w:sz w:val="19"/>
              </w:rPr>
              <w:t>138</w:t>
            </w:r>
          </w:p>
        </w:tc>
        <w:tc>
          <w:tcPr>
            <w:tcW w:w="810" w:type="dxa"/>
          </w:tcPr>
          <w:p w:rsidR="00EA5BCB" w:rsidRDefault="00EA5BCB" w:rsidP="00BD4411">
            <w:pPr>
              <w:jc w:val="center"/>
              <w:rPr>
                <w:rFonts w:ascii="Verdana" w:hAnsi="Verdana" w:cs="Arial"/>
                <w:sz w:val="19"/>
              </w:rPr>
            </w:pPr>
            <w:r>
              <w:rPr>
                <w:rFonts w:ascii="Verdana" w:hAnsi="Verdana" w:cs="Arial"/>
                <w:sz w:val="19"/>
              </w:rPr>
              <w:t>330/</w:t>
            </w:r>
          </w:p>
          <w:p w:rsidR="00EA5BCB" w:rsidRDefault="00EA5BCB" w:rsidP="00BD4411">
            <w:pPr>
              <w:jc w:val="center"/>
              <w:rPr>
                <w:rFonts w:ascii="Verdana" w:hAnsi="Verdana" w:cs="Arial"/>
                <w:sz w:val="19"/>
              </w:rPr>
            </w:pPr>
            <w:r>
              <w:rPr>
                <w:rFonts w:ascii="Verdana" w:hAnsi="Verdana" w:cs="Arial"/>
                <w:sz w:val="19"/>
              </w:rPr>
              <w:t>168</w:t>
            </w:r>
          </w:p>
        </w:tc>
        <w:tc>
          <w:tcPr>
            <w:tcW w:w="810" w:type="dxa"/>
          </w:tcPr>
          <w:p w:rsidR="00EA5BCB" w:rsidRDefault="00EA5BCB" w:rsidP="00BD4411">
            <w:pPr>
              <w:jc w:val="center"/>
              <w:rPr>
                <w:rFonts w:ascii="Verdana" w:hAnsi="Verdana" w:cs="Arial"/>
                <w:sz w:val="19"/>
              </w:rPr>
            </w:pPr>
            <w:r>
              <w:rPr>
                <w:rFonts w:ascii="Verdana" w:hAnsi="Verdana" w:cs="Arial"/>
                <w:sz w:val="19"/>
              </w:rPr>
              <w:t>335/</w:t>
            </w:r>
          </w:p>
          <w:p w:rsidR="00EA5BCB" w:rsidRDefault="00EA5BCB" w:rsidP="00BD4411">
            <w:pPr>
              <w:jc w:val="center"/>
              <w:rPr>
                <w:rFonts w:ascii="Verdana" w:hAnsi="Verdana" w:cs="Arial"/>
                <w:sz w:val="19"/>
              </w:rPr>
            </w:pPr>
            <w:r>
              <w:rPr>
                <w:rFonts w:ascii="Verdana" w:hAnsi="Verdana" w:cs="Arial"/>
                <w:sz w:val="19"/>
              </w:rPr>
              <w:t>176</w:t>
            </w:r>
          </w:p>
        </w:tc>
        <w:tc>
          <w:tcPr>
            <w:tcW w:w="810" w:type="dxa"/>
          </w:tcPr>
          <w:p w:rsidR="00EA5BCB" w:rsidRDefault="00EA5BCB" w:rsidP="00BD4411">
            <w:pPr>
              <w:jc w:val="center"/>
              <w:rPr>
                <w:rFonts w:ascii="Verdana" w:hAnsi="Verdana" w:cs="Arial"/>
                <w:sz w:val="19"/>
              </w:rPr>
            </w:pPr>
            <w:r>
              <w:rPr>
                <w:rFonts w:ascii="Verdana" w:hAnsi="Verdana" w:cs="Arial"/>
                <w:sz w:val="19"/>
              </w:rPr>
              <w:t>332/</w:t>
            </w:r>
          </w:p>
          <w:p w:rsidR="00EA5BCB" w:rsidRDefault="00EA5BCB" w:rsidP="00BD4411">
            <w:pPr>
              <w:jc w:val="center"/>
              <w:rPr>
                <w:rFonts w:ascii="Verdana" w:hAnsi="Verdana" w:cs="Arial"/>
                <w:sz w:val="19"/>
              </w:rPr>
            </w:pPr>
            <w:r>
              <w:rPr>
                <w:rFonts w:ascii="Verdana" w:hAnsi="Verdana" w:cs="Arial"/>
                <w:sz w:val="19"/>
              </w:rPr>
              <w:t>185</w:t>
            </w:r>
          </w:p>
        </w:tc>
        <w:tc>
          <w:tcPr>
            <w:tcW w:w="952" w:type="dxa"/>
          </w:tcPr>
          <w:p w:rsidR="00C14A73" w:rsidRDefault="00C14A73" w:rsidP="00BD4411">
            <w:pPr>
              <w:jc w:val="center"/>
              <w:rPr>
                <w:rFonts w:ascii="Verdana" w:hAnsi="Verdana" w:cs="Arial"/>
                <w:sz w:val="19"/>
              </w:rPr>
            </w:pPr>
            <w:r>
              <w:rPr>
                <w:rFonts w:ascii="Verdana" w:hAnsi="Verdana" w:cs="Arial"/>
                <w:sz w:val="19"/>
              </w:rPr>
              <w:t>340/</w:t>
            </w:r>
          </w:p>
          <w:p w:rsidR="00EA5BCB" w:rsidRDefault="00C14A73" w:rsidP="00BD4411">
            <w:pPr>
              <w:jc w:val="center"/>
              <w:rPr>
                <w:rFonts w:ascii="Verdana" w:hAnsi="Verdana" w:cs="Arial"/>
                <w:sz w:val="19"/>
              </w:rPr>
            </w:pPr>
            <w:r>
              <w:rPr>
                <w:rFonts w:ascii="Verdana" w:hAnsi="Verdana" w:cs="Arial"/>
                <w:sz w:val="19"/>
              </w:rPr>
              <w:t>198</w:t>
            </w:r>
          </w:p>
        </w:tc>
      </w:tr>
      <w:tr w:rsidR="00EA5BCB" w:rsidTr="00B3526D">
        <w:tc>
          <w:tcPr>
            <w:tcW w:w="1510" w:type="dxa"/>
          </w:tcPr>
          <w:p w:rsidR="00EA5BCB" w:rsidRPr="00C54773" w:rsidRDefault="00EA5BCB" w:rsidP="00BD4411">
            <w:pPr>
              <w:rPr>
                <w:rFonts w:ascii="Verdana" w:hAnsi="Verdana" w:cs="Arial"/>
                <w:b/>
                <w:bCs/>
                <w:sz w:val="19"/>
              </w:rPr>
            </w:pPr>
            <w:r w:rsidRPr="00C54773">
              <w:rPr>
                <w:rFonts w:ascii="Verdana" w:hAnsi="Verdana" w:cs="Arial"/>
                <w:b/>
                <w:bCs/>
                <w:sz w:val="19"/>
              </w:rPr>
              <w:t>Total beds</w:t>
            </w:r>
          </w:p>
        </w:tc>
        <w:tc>
          <w:tcPr>
            <w:tcW w:w="810" w:type="dxa"/>
          </w:tcPr>
          <w:p w:rsidR="00EA5BCB" w:rsidRDefault="00EA5BCB" w:rsidP="00BD4411">
            <w:pPr>
              <w:jc w:val="center"/>
              <w:rPr>
                <w:rFonts w:ascii="Verdana" w:hAnsi="Verdana" w:cs="Arial"/>
                <w:b/>
                <w:bCs/>
                <w:sz w:val="19"/>
              </w:rPr>
            </w:pPr>
            <w:r>
              <w:rPr>
                <w:rFonts w:ascii="Verdana" w:hAnsi="Verdana" w:cs="Arial"/>
                <w:b/>
                <w:bCs/>
                <w:sz w:val="19"/>
              </w:rPr>
              <w:t>999</w:t>
            </w:r>
          </w:p>
        </w:tc>
        <w:tc>
          <w:tcPr>
            <w:tcW w:w="810" w:type="dxa"/>
          </w:tcPr>
          <w:p w:rsidR="00EA5BCB" w:rsidRDefault="00EA5BCB" w:rsidP="00BD4411">
            <w:pPr>
              <w:jc w:val="center"/>
              <w:rPr>
                <w:rFonts w:ascii="Verdana" w:hAnsi="Verdana" w:cs="Arial"/>
                <w:b/>
                <w:bCs/>
                <w:sz w:val="19"/>
              </w:rPr>
            </w:pPr>
            <w:r>
              <w:rPr>
                <w:rFonts w:ascii="Verdana" w:hAnsi="Verdana" w:cs="Arial"/>
                <w:b/>
                <w:bCs/>
                <w:sz w:val="19"/>
              </w:rPr>
              <w:t>1055</w:t>
            </w:r>
          </w:p>
        </w:tc>
        <w:tc>
          <w:tcPr>
            <w:tcW w:w="810" w:type="dxa"/>
          </w:tcPr>
          <w:p w:rsidR="00EA5BCB" w:rsidRDefault="00EA5BCB" w:rsidP="00BD4411">
            <w:pPr>
              <w:jc w:val="center"/>
              <w:rPr>
                <w:rFonts w:ascii="Verdana" w:hAnsi="Verdana" w:cs="Arial"/>
                <w:b/>
                <w:bCs/>
                <w:sz w:val="19"/>
              </w:rPr>
            </w:pPr>
            <w:r>
              <w:rPr>
                <w:rFonts w:ascii="Verdana" w:hAnsi="Verdana" w:cs="Arial"/>
                <w:b/>
                <w:bCs/>
                <w:sz w:val="19"/>
              </w:rPr>
              <w:t>1086</w:t>
            </w:r>
          </w:p>
        </w:tc>
        <w:tc>
          <w:tcPr>
            <w:tcW w:w="810" w:type="dxa"/>
          </w:tcPr>
          <w:p w:rsidR="00EA5BCB" w:rsidRDefault="00EA5BCB" w:rsidP="00BD4411">
            <w:pPr>
              <w:jc w:val="center"/>
              <w:rPr>
                <w:rFonts w:ascii="Verdana" w:hAnsi="Verdana" w:cs="Arial"/>
                <w:b/>
                <w:bCs/>
                <w:sz w:val="19"/>
              </w:rPr>
            </w:pPr>
            <w:r>
              <w:rPr>
                <w:rFonts w:ascii="Verdana" w:hAnsi="Verdana" w:cs="Arial"/>
                <w:b/>
                <w:bCs/>
                <w:sz w:val="19"/>
              </w:rPr>
              <w:t>978</w:t>
            </w:r>
          </w:p>
        </w:tc>
        <w:tc>
          <w:tcPr>
            <w:tcW w:w="810" w:type="dxa"/>
          </w:tcPr>
          <w:p w:rsidR="00EA5BCB" w:rsidRDefault="00EA5BCB" w:rsidP="00BD4411">
            <w:pPr>
              <w:jc w:val="center"/>
              <w:rPr>
                <w:rFonts w:ascii="Verdana" w:hAnsi="Verdana" w:cs="Arial"/>
                <w:b/>
                <w:bCs/>
                <w:sz w:val="19"/>
              </w:rPr>
            </w:pPr>
            <w:r>
              <w:rPr>
                <w:rFonts w:ascii="Verdana" w:hAnsi="Verdana" w:cs="Arial"/>
                <w:b/>
                <w:bCs/>
                <w:sz w:val="19"/>
              </w:rPr>
              <w:t>966</w:t>
            </w:r>
          </w:p>
        </w:tc>
        <w:tc>
          <w:tcPr>
            <w:tcW w:w="961" w:type="dxa"/>
          </w:tcPr>
          <w:p w:rsidR="00EA5BCB" w:rsidRDefault="00EA5BCB" w:rsidP="00BD4411">
            <w:pPr>
              <w:jc w:val="center"/>
              <w:rPr>
                <w:rFonts w:ascii="Verdana" w:hAnsi="Verdana" w:cs="Arial"/>
                <w:b/>
                <w:bCs/>
                <w:sz w:val="19"/>
              </w:rPr>
            </w:pPr>
            <w:r>
              <w:rPr>
                <w:rFonts w:ascii="Verdana" w:hAnsi="Verdana" w:cs="Arial"/>
                <w:b/>
                <w:bCs/>
                <w:sz w:val="19"/>
              </w:rPr>
              <w:t>1001/</w:t>
            </w:r>
          </w:p>
          <w:p w:rsidR="00EA5BCB" w:rsidRDefault="00EA5BCB" w:rsidP="00BD4411">
            <w:pPr>
              <w:jc w:val="center"/>
              <w:rPr>
                <w:rFonts w:ascii="Verdana" w:hAnsi="Verdana" w:cs="Arial"/>
                <w:b/>
                <w:bCs/>
                <w:sz w:val="19"/>
              </w:rPr>
            </w:pPr>
            <w:r>
              <w:rPr>
                <w:rFonts w:ascii="Verdana" w:hAnsi="Verdana" w:cs="Arial"/>
                <w:b/>
                <w:bCs/>
                <w:sz w:val="19"/>
              </w:rPr>
              <w:t>120</w:t>
            </w:r>
          </w:p>
        </w:tc>
        <w:tc>
          <w:tcPr>
            <w:tcW w:w="949" w:type="dxa"/>
          </w:tcPr>
          <w:p w:rsidR="00EA5BCB" w:rsidRDefault="00EA5BCB" w:rsidP="00BD4411">
            <w:pPr>
              <w:jc w:val="center"/>
              <w:rPr>
                <w:rFonts w:ascii="Verdana" w:hAnsi="Verdana" w:cs="Arial"/>
                <w:b/>
                <w:bCs/>
                <w:sz w:val="19"/>
              </w:rPr>
            </w:pPr>
            <w:r>
              <w:rPr>
                <w:rFonts w:ascii="Verdana" w:hAnsi="Verdana" w:cs="Arial"/>
                <w:b/>
                <w:bCs/>
                <w:sz w:val="19"/>
              </w:rPr>
              <w:t>949/</w:t>
            </w:r>
          </w:p>
          <w:p w:rsidR="00EA5BCB" w:rsidRDefault="00EA5BCB" w:rsidP="00BD4411">
            <w:pPr>
              <w:jc w:val="center"/>
              <w:rPr>
                <w:rFonts w:ascii="Verdana" w:hAnsi="Verdana" w:cs="Arial"/>
                <w:b/>
                <w:bCs/>
                <w:sz w:val="19"/>
              </w:rPr>
            </w:pPr>
            <w:r>
              <w:rPr>
                <w:rFonts w:ascii="Verdana" w:hAnsi="Verdana" w:cs="Arial"/>
                <w:b/>
                <w:bCs/>
                <w:sz w:val="19"/>
              </w:rPr>
              <w:t>138</w:t>
            </w:r>
          </w:p>
        </w:tc>
        <w:tc>
          <w:tcPr>
            <w:tcW w:w="810" w:type="dxa"/>
          </w:tcPr>
          <w:p w:rsidR="00EA5BCB" w:rsidRDefault="00EA5BCB" w:rsidP="00BD4411">
            <w:pPr>
              <w:jc w:val="center"/>
              <w:rPr>
                <w:rFonts w:ascii="Verdana" w:hAnsi="Verdana" w:cs="Arial"/>
                <w:b/>
                <w:bCs/>
                <w:sz w:val="19"/>
              </w:rPr>
            </w:pPr>
            <w:r>
              <w:rPr>
                <w:rFonts w:ascii="Verdana" w:hAnsi="Verdana" w:cs="Arial"/>
                <w:b/>
                <w:bCs/>
                <w:sz w:val="19"/>
              </w:rPr>
              <w:t>1009/168</w:t>
            </w:r>
          </w:p>
        </w:tc>
        <w:tc>
          <w:tcPr>
            <w:tcW w:w="810" w:type="dxa"/>
          </w:tcPr>
          <w:p w:rsidR="00EA5BCB" w:rsidRDefault="00EA5BCB" w:rsidP="00BD4411">
            <w:pPr>
              <w:jc w:val="center"/>
              <w:rPr>
                <w:rFonts w:ascii="Verdana" w:hAnsi="Verdana" w:cs="Arial"/>
                <w:b/>
                <w:bCs/>
                <w:sz w:val="19"/>
              </w:rPr>
            </w:pPr>
            <w:r>
              <w:rPr>
                <w:rFonts w:ascii="Verdana" w:hAnsi="Verdana" w:cs="Arial"/>
                <w:b/>
                <w:bCs/>
                <w:sz w:val="19"/>
              </w:rPr>
              <w:t>1026/176</w:t>
            </w:r>
          </w:p>
        </w:tc>
        <w:tc>
          <w:tcPr>
            <w:tcW w:w="810" w:type="dxa"/>
          </w:tcPr>
          <w:p w:rsidR="00EA5BCB" w:rsidRDefault="00EA5BCB" w:rsidP="00BD4411">
            <w:pPr>
              <w:jc w:val="center"/>
              <w:rPr>
                <w:rFonts w:ascii="Verdana" w:hAnsi="Verdana" w:cs="Arial"/>
                <w:b/>
                <w:bCs/>
                <w:sz w:val="19"/>
              </w:rPr>
            </w:pPr>
            <w:r>
              <w:rPr>
                <w:rFonts w:ascii="Verdana" w:hAnsi="Verdana" w:cs="Arial"/>
                <w:b/>
                <w:bCs/>
                <w:sz w:val="19"/>
              </w:rPr>
              <w:t>1023/185</w:t>
            </w:r>
          </w:p>
        </w:tc>
        <w:tc>
          <w:tcPr>
            <w:tcW w:w="952" w:type="dxa"/>
          </w:tcPr>
          <w:p w:rsidR="00EA5BCB" w:rsidRDefault="00B3526D" w:rsidP="00BD4411">
            <w:pPr>
              <w:jc w:val="center"/>
              <w:rPr>
                <w:rFonts w:ascii="Verdana" w:hAnsi="Verdana" w:cs="Arial"/>
                <w:b/>
                <w:bCs/>
                <w:sz w:val="19"/>
              </w:rPr>
            </w:pPr>
            <w:r>
              <w:rPr>
                <w:rFonts w:ascii="Verdana" w:hAnsi="Verdana" w:cs="Arial"/>
                <w:b/>
                <w:bCs/>
                <w:sz w:val="19"/>
              </w:rPr>
              <w:t>975/</w:t>
            </w:r>
          </w:p>
          <w:p w:rsidR="00B3526D" w:rsidRDefault="00B3526D" w:rsidP="00BD4411">
            <w:pPr>
              <w:jc w:val="center"/>
              <w:rPr>
                <w:rFonts w:ascii="Verdana" w:hAnsi="Verdana" w:cs="Arial"/>
                <w:b/>
                <w:bCs/>
                <w:sz w:val="19"/>
              </w:rPr>
            </w:pPr>
            <w:r>
              <w:rPr>
                <w:rFonts w:ascii="Verdana" w:hAnsi="Verdana" w:cs="Arial"/>
                <w:b/>
                <w:bCs/>
                <w:sz w:val="19"/>
              </w:rPr>
              <w:t>198</w:t>
            </w:r>
          </w:p>
        </w:tc>
      </w:tr>
    </w:tbl>
    <w:p w:rsidR="00BD4411" w:rsidRPr="00AE5F82" w:rsidRDefault="00BD4411" w:rsidP="00BD4411">
      <w:pPr>
        <w:ind w:left="72"/>
        <w:jc w:val="both"/>
        <w:rPr>
          <w:rFonts w:ascii="Verdana" w:hAnsi="Verdana"/>
          <w:sz w:val="20"/>
          <w:szCs w:val="20"/>
        </w:rPr>
      </w:pPr>
      <w:r w:rsidRPr="00AE5F82">
        <w:rPr>
          <w:rFonts w:ascii="Verdana" w:hAnsi="Verdana"/>
          <w:sz w:val="20"/>
          <w:szCs w:val="20"/>
        </w:rPr>
        <w:t xml:space="preserve">NOTE: The number of family beds changed in 2009 when the CoC changed its methodology to count only the number of family beds previously occupied, not two per bedroom in all apartment units. The number of units with family beds that year did not decrease. </w:t>
      </w:r>
    </w:p>
    <w:p w:rsidR="00BD4411" w:rsidRPr="00AE5F82" w:rsidRDefault="00BD4411" w:rsidP="00BD4411">
      <w:pPr>
        <w:jc w:val="both"/>
        <w:rPr>
          <w:rFonts w:ascii="Verdana" w:hAnsi="Verdana"/>
          <w:sz w:val="20"/>
          <w:szCs w:val="20"/>
        </w:rPr>
      </w:pPr>
      <w:r>
        <w:rPr>
          <w:rFonts w:ascii="Verdana" w:hAnsi="Verdana"/>
          <w:sz w:val="20"/>
          <w:szCs w:val="20"/>
        </w:rPr>
        <w:t>Chronic beds (CH) are not separated by type anymore.</w:t>
      </w:r>
    </w:p>
    <w:p w:rsidR="00BD4411" w:rsidRDefault="00BD4411" w:rsidP="00BD4411">
      <w:pPr>
        <w:rPr>
          <w:rFonts w:ascii="Verdana" w:hAnsi="Verdana"/>
          <w:sz w:val="20"/>
          <w:szCs w:val="20"/>
        </w:rPr>
      </w:pPr>
    </w:p>
    <w:p w:rsidR="00BD4411" w:rsidRDefault="00BD4411" w:rsidP="00BD4411">
      <w:pPr>
        <w:rPr>
          <w:rFonts w:ascii="Verdana" w:hAnsi="Verdana"/>
          <w:sz w:val="20"/>
          <w:szCs w:val="20"/>
        </w:rPr>
      </w:pPr>
      <w:r>
        <w:rPr>
          <w:rFonts w:ascii="Verdana" w:hAnsi="Verdana"/>
          <w:sz w:val="20"/>
          <w:szCs w:val="20"/>
        </w:rPr>
        <w:t xml:space="preserve">CH = beds designated for chronically homeless persons </w:t>
      </w:r>
    </w:p>
    <w:p w:rsidR="00BD4411" w:rsidRDefault="00BD4411"/>
    <w:p w:rsidR="00B3526D" w:rsidRDefault="00B3526D">
      <w:pPr>
        <w:rPr>
          <w:rFonts w:ascii="Verdana" w:hAnsi="Verdana"/>
          <w:sz w:val="20"/>
          <w:szCs w:val="20"/>
        </w:rPr>
      </w:pPr>
      <w:r w:rsidRPr="00B3526D">
        <w:rPr>
          <w:rFonts w:ascii="Verdana" w:hAnsi="Verdana"/>
          <w:sz w:val="20"/>
          <w:szCs w:val="20"/>
        </w:rPr>
        <w:t>*  Increase in Rapid Rehousing family beds due to DuPage PADS Housing Now program.</w:t>
      </w:r>
    </w:p>
    <w:p w:rsidR="00B3526D" w:rsidRPr="00B3526D" w:rsidRDefault="00B3526D">
      <w:pPr>
        <w:rPr>
          <w:rFonts w:ascii="Verdana" w:hAnsi="Verdana"/>
          <w:sz w:val="20"/>
          <w:szCs w:val="20"/>
        </w:rPr>
      </w:pPr>
    </w:p>
    <w:p w:rsidR="00B3526D" w:rsidRDefault="00B3526D">
      <w:pPr>
        <w:rPr>
          <w:rFonts w:ascii="Verdana" w:hAnsi="Verdana"/>
          <w:sz w:val="20"/>
          <w:szCs w:val="20"/>
        </w:rPr>
      </w:pPr>
      <w:r w:rsidRPr="00B3526D">
        <w:rPr>
          <w:rFonts w:ascii="Verdana" w:hAnsi="Verdana"/>
          <w:sz w:val="20"/>
          <w:szCs w:val="20"/>
        </w:rPr>
        <w:t>** Decrease in Transitional Housing single beds due to taking Serenity House out of the inventory. Not eligible because homeless is not an entry criteria.</w:t>
      </w:r>
    </w:p>
    <w:p w:rsidR="00B3526D" w:rsidRPr="00B3526D" w:rsidRDefault="00B3526D">
      <w:pPr>
        <w:rPr>
          <w:rFonts w:ascii="Verdana" w:hAnsi="Verdana"/>
          <w:sz w:val="20"/>
          <w:szCs w:val="20"/>
        </w:rPr>
      </w:pPr>
    </w:p>
    <w:p w:rsidR="00B3526D" w:rsidRPr="00B3526D" w:rsidRDefault="00B3526D">
      <w:pPr>
        <w:rPr>
          <w:rFonts w:ascii="Verdana" w:hAnsi="Verdana"/>
          <w:sz w:val="20"/>
          <w:szCs w:val="20"/>
        </w:rPr>
      </w:pPr>
      <w:r w:rsidRPr="00B3526D">
        <w:rPr>
          <w:rFonts w:ascii="Verdana" w:hAnsi="Verdana"/>
          <w:sz w:val="20"/>
          <w:szCs w:val="20"/>
        </w:rPr>
        <w:t xml:space="preserve">*** Increase in PSH chronic beds due to the opening of DuPage PADS Foundations project and Midwest Shelter Freedom Harbour projects.  These added a total of 8 chronic beds from the reallocation of the Bridge Transitional Housing project. </w:t>
      </w:r>
    </w:p>
    <w:sectPr w:rsidR="00B3526D" w:rsidRPr="00B3526D" w:rsidSect="00BD4411">
      <w:headerReference w:type="default" r:id="rId10"/>
      <w:footerReference w:type="even" r:id="rId11"/>
      <w:footerReference w:type="default" r:id="rId12"/>
      <w:footerReference w:type="first" r:id="rId13"/>
      <w:pgSz w:w="12240" w:h="15840" w:code="1"/>
      <w:pgMar w:top="1440" w:right="1440" w:bottom="1440" w:left="117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09C9" w:rsidRDefault="00E309C9" w:rsidP="00D50182">
      <w:r>
        <w:separator/>
      </w:r>
    </w:p>
  </w:endnote>
  <w:endnote w:type="continuationSeparator" w:id="1">
    <w:p w:rsidR="00E309C9" w:rsidRDefault="00E309C9" w:rsidP="00D5018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A73" w:rsidRDefault="001163C1" w:rsidP="00BD4411">
    <w:pPr>
      <w:pStyle w:val="Footer"/>
      <w:framePr w:wrap="around" w:vAnchor="text" w:hAnchor="margin" w:xAlign="right" w:y="1"/>
      <w:rPr>
        <w:rStyle w:val="PageNumber"/>
      </w:rPr>
    </w:pPr>
    <w:r>
      <w:rPr>
        <w:rStyle w:val="PageNumber"/>
      </w:rPr>
      <w:fldChar w:fldCharType="begin"/>
    </w:r>
    <w:r w:rsidR="00C14A73">
      <w:rPr>
        <w:rStyle w:val="PageNumber"/>
      </w:rPr>
      <w:instrText xml:space="preserve">PAGE  </w:instrText>
    </w:r>
    <w:r>
      <w:rPr>
        <w:rStyle w:val="PageNumber"/>
      </w:rPr>
      <w:fldChar w:fldCharType="end"/>
    </w:r>
  </w:p>
  <w:p w:rsidR="00C14A73" w:rsidRDefault="00C14A73" w:rsidP="00BD441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A73" w:rsidRDefault="001163C1" w:rsidP="00BD4411">
    <w:pPr>
      <w:pStyle w:val="Footer"/>
      <w:framePr w:wrap="around" w:vAnchor="text" w:hAnchor="margin" w:xAlign="right" w:y="1"/>
      <w:rPr>
        <w:rStyle w:val="PageNumber"/>
      </w:rPr>
    </w:pPr>
    <w:r>
      <w:rPr>
        <w:rStyle w:val="PageNumber"/>
      </w:rPr>
      <w:fldChar w:fldCharType="begin"/>
    </w:r>
    <w:r w:rsidR="00C14A73">
      <w:rPr>
        <w:rStyle w:val="PageNumber"/>
      </w:rPr>
      <w:instrText xml:space="preserve">PAGE  </w:instrText>
    </w:r>
    <w:r>
      <w:rPr>
        <w:rStyle w:val="PageNumber"/>
      </w:rPr>
      <w:fldChar w:fldCharType="separate"/>
    </w:r>
    <w:r w:rsidR="003B52B4">
      <w:rPr>
        <w:rStyle w:val="PageNumber"/>
        <w:noProof/>
      </w:rPr>
      <w:t>2</w:t>
    </w:r>
    <w:r>
      <w:rPr>
        <w:rStyle w:val="PageNumber"/>
      </w:rPr>
      <w:fldChar w:fldCharType="end"/>
    </w:r>
  </w:p>
  <w:p w:rsidR="00C14A73" w:rsidRDefault="00C14A73" w:rsidP="00BD4411">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604921"/>
      <w:docPartObj>
        <w:docPartGallery w:val="Page Numbers (Bottom of Page)"/>
        <w:docPartUnique/>
      </w:docPartObj>
    </w:sdtPr>
    <w:sdtContent>
      <w:p w:rsidR="00C14A73" w:rsidRDefault="001163C1">
        <w:pPr>
          <w:pStyle w:val="Footer"/>
          <w:jc w:val="right"/>
        </w:pPr>
        <w:fldSimple w:instr=" PAGE   \* MERGEFORMAT ">
          <w:r w:rsidR="003B52B4">
            <w:rPr>
              <w:noProof/>
            </w:rPr>
            <w:t>1</w:t>
          </w:r>
        </w:fldSimple>
      </w:p>
    </w:sdtContent>
  </w:sdt>
  <w:p w:rsidR="00C14A73" w:rsidRDefault="00C14A7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09C9" w:rsidRDefault="00E309C9" w:rsidP="00D50182">
      <w:r>
        <w:separator/>
      </w:r>
    </w:p>
  </w:footnote>
  <w:footnote w:type="continuationSeparator" w:id="1">
    <w:p w:rsidR="00E309C9" w:rsidRDefault="00E309C9" w:rsidP="00D501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A73" w:rsidRDefault="00C14A73">
    <w:pPr>
      <w:pStyle w:val="Header"/>
      <w:rPr>
        <w:rFonts w:ascii="Verdana" w:hAnsi="Verdana"/>
        <w:sz w:val="16"/>
        <w:szCs w:val="16"/>
      </w:rPr>
    </w:pPr>
    <w:r>
      <w:rPr>
        <w:rFonts w:ascii="Verdana" w:hAnsi="Verdana"/>
        <w:sz w:val="16"/>
        <w:szCs w:val="16"/>
      </w:rPr>
      <w:t>2016 ANNUAL HUD REPORT – DUPAGE COC</w:t>
    </w:r>
    <w:r>
      <w:rPr>
        <w:rFonts w:ascii="Verdana" w:hAnsi="Verdana"/>
        <w:sz w:val="16"/>
        <w:szCs w:val="16"/>
      </w:rPr>
      <w:tab/>
    </w:r>
    <w:r>
      <w:rPr>
        <w:rFonts w:ascii="Verdana" w:hAnsi="Verdana"/>
        <w:sz w:val="16"/>
        <w:szCs w:val="16"/>
      </w:rPr>
      <w:tab/>
    </w:r>
    <w:r w:rsidR="003B52B4">
      <w:rPr>
        <w:rFonts w:ascii="Verdana" w:hAnsi="Verdana"/>
        <w:sz w:val="16"/>
        <w:szCs w:val="16"/>
      </w:rPr>
      <w:t>10</w:t>
    </w:r>
    <w:r>
      <w:rPr>
        <w:rFonts w:ascii="Verdana" w:hAnsi="Verdana"/>
        <w:sz w:val="16"/>
        <w:szCs w:val="16"/>
      </w:rPr>
      <w:t>/2016</w:t>
    </w:r>
  </w:p>
  <w:p w:rsidR="00C14A73" w:rsidRPr="00C54773" w:rsidRDefault="00C14A73">
    <w:pPr>
      <w:pStyle w:val="Header"/>
      <w:rPr>
        <w:rFonts w:ascii="Verdana" w:hAnsi="Verdana"/>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E73D0"/>
    <w:multiLevelType w:val="hybridMultilevel"/>
    <w:tmpl w:val="8D6CF618"/>
    <w:lvl w:ilvl="0" w:tplc="E34ED42E">
      <w:start w:val="1"/>
      <w:numFmt w:val="bullet"/>
      <w:lvlText w:val=""/>
      <w:lvlJc w:val="left"/>
      <w:pPr>
        <w:tabs>
          <w:tab w:val="num" w:pos="432"/>
        </w:tabs>
        <w:ind w:left="43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0FC775B"/>
    <w:multiLevelType w:val="hybridMultilevel"/>
    <w:tmpl w:val="B25CD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970575"/>
    <w:multiLevelType w:val="hybridMultilevel"/>
    <w:tmpl w:val="4CD611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2B39E6"/>
    <w:multiLevelType w:val="hybridMultilevel"/>
    <w:tmpl w:val="D51AE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B32273"/>
    <w:multiLevelType w:val="hybridMultilevel"/>
    <w:tmpl w:val="B086B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A36F1D"/>
    <w:multiLevelType w:val="hybridMultilevel"/>
    <w:tmpl w:val="F86AB83C"/>
    <w:lvl w:ilvl="0" w:tplc="100CFCC0">
      <w:start w:val="1"/>
      <w:numFmt w:val="bullet"/>
      <w:lvlText w:val=""/>
      <w:lvlJc w:val="left"/>
      <w:pPr>
        <w:tabs>
          <w:tab w:val="num" w:pos="432"/>
        </w:tabs>
        <w:ind w:left="432"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E0F7B9B"/>
    <w:multiLevelType w:val="hybridMultilevel"/>
    <w:tmpl w:val="345AD0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F445B9"/>
    <w:multiLevelType w:val="hybridMultilevel"/>
    <w:tmpl w:val="68529BD4"/>
    <w:lvl w:ilvl="0" w:tplc="1C38D644">
      <w:start w:val="1"/>
      <w:numFmt w:val="upperLetter"/>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6F3A90"/>
    <w:multiLevelType w:val="hybridMultilevel"/>
    <w:tmpl w:val="BBBA4298"/>
    <w:lvl w:ilvl="0" w:tplc="3E906F52">
      <w:start w:val="1"/>
      <w:numFmt w:val="bullet"/>
      <w:lvlText w:val=""/>
      <w:lvlJc w:val="left"/>
      <w:pPr>
        <w:tabs>
          <w:tab w:val="num" w:pos="432"/>
        </w:tabs>
        <w:ind w:left="432"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BEA6D41"/>
    <w:multiLevelType w:val="hybridMultilevel"/>
    <w:tmpl w:val="37844DE6"/>
    <w:lvl w:ilvl="0" w:tplc="E078050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F0646F5"/>
    <w:multiLevelType w:val="hybridMultilevel"/>
    <w:tmpl w:val="AFF84A58"/>
    <w:lvl w:ilvl="0" w:tplc="E34ED42E">
      <w:start w:val="1"/>
      <w:numFmt w:val="bullet"/>
      <w:lvlText w:val=""/>
      <w:lvlJc w:val="left"/>
      <w:pPr>
        <w:tabs>
          <w:tab w:val="num" w:pos="432"/>
        </w:tabs>
        <w:ind w:left="43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04D499A"/>
    <w:multiLevelType w:val="hybridMultilevel"/>
    <w:tmpl w:val="880EE852"/>
    <w:lvl w:ilvl="0" w:tplc="3E906F52">
      <w:start w:val="1"/>
      <w:numFmt w:val="bullet"/>
      <w:lvlText w:val=""/>
      <w:lvlJc w:val="left"/>
      <w:pPr>
        <w:tabs>
          <w:tab w:val="num" w:pos="432"/>
        </w:tabs>
        <w:ind w:left="432"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16B639A"/>
    <w:multiLevelType w:val="hybridMultilevel"/>
    <w:tmpl w:val="1D9A0D84"/>
    <w:lvl w:ilvl="0" w:tplc="5250167E">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3">
    <w:nsid w:val="481F0017"/>
    <w:multiLevelType w:val="hybridMultilevel"/>
    <w:tmpl w:val="3C249F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21E700D"/>
    <w:multiLevelType w:val="hybridMultilevel"/>
    <w:tmpl w:val="F7A646F2"/>
    <w:lvl w:ilvl="0" w:tplc="A58210D2">
      <w:start w:val="1"/>
      <w:numFmt w:val="bullet"/>
      <w:lvlText w:val=""/>
      <w:lvlJc w:val="left"/>
      <w:pPr>
        <w:tabs>
          <w:tab w:val="num" w:pos="144"/>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BB544D7"/>
    <w:multiLevelType w:val="hybridMultilevel"/>
    <w:tmpl w:val="7304E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04300B3"/>
    <w:multiLevelType w:val="hybridMultilevel"/>
    <w:tmpl w:val="12A6B5AC"/>
    <w:lvl w:ilvl="0" w:tplc="8AFA350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5"/>
  </w:num>
  <w:num w:numId="3">
    <w:abstractNumId w:val="10"/>
  </w:num>
  <w:num w:numId="4">
    <w:abstractNumId w:val="9"/>
  </w:num>
  <w:num w:numId="5">
    <w:abstractNumId w:val="8"/>
  </w:num>
  <w:num w:numId="6">
    <w:abstractNumId w:val="0"/>
  </w:num>
  <w:num w:numId="7">
    <w:abstractNumId w:val="14"/>
  </w:num>
  <w:num w:numId="8">
    <w:abstractNumId w:val="1"/>
  </w:num>
  <w:num w:numId="9">
    <w:abstractNumId w:val="4"/>
  </w:num>
  <w:num w:numId="10">
    <w:abstractNumId w:val="2"/>
  </w:num>
  <w:num w:numId="11">
    <w:abstractNumId w:val="6"/>
  </w:num>
  <w:num w:numId="12">
    <w:abstractNumId w:val="16"/>
  </w:num>
  <w:num w:numId="13">
    <w:abstractNumId w:val="3"/>
  </w:num>
  <w:num w:numId="14">
    <w:abstractNumId w:val="15"/>
  </w:num>
  <w:num w:numId="15">
    <w:abstractNumId w:val="13"/>
  </w:num>
  <w:num w:numId="16">
    <w:abstractNumId w:val="12"/>
  </w:num>
  <w:num w:numId="1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D4411"/>
    <w:rsid w:val="00001B58"/>
    <w:rsid w:val="00073BCA"/>
    <w:rsid w:val="000B3118"/>
    <w:rsid w:val="001163C1"/>
    <w:rsid w:val="001273DB"/>
    <w:rsid w:val="00130128"/>
    <w:rsid w:val="00153EDE"/>
    <w:rsid w:val="00180698"/>
    <w:rsid w:val="00196A15"/>
    <w:rsid w:val="001F6B66"/>
    <w:rsid w:val="00237D7A"/>
    <w:rsid w:val="002B449F"/>
    <w:rsid w:val="00374BE5"/>
    <w:rsid w:val="003B52B4"/>
    <w:rsid w:val="003F6000"/>
    <w:rsid w:val="00456034"/>
    <w:rsid w:val="00482C00"/>
    <w:rsid w:val="004857CA"/>
    <w:rsid w:val="004B0EFF"/>
    <w:rsid w:val="00554844"/>
    <w:rsid w:val="00596A6D"/>
    <w:rsid w:val="005D682B"/>
    <w:rsid w:val="006E0000"/>
    <w:rsid w:val="007239CD"/>
    <w:rsid w:val="00753F56"/>
    <w:rsid w:val="007B5714"/>
    <w:rsid w:val="00844B06"/>
    <w:rsid w:val="00856DE7"/>
    <w:rsid w:val="008B2531"/>
    <w:rsid w:val="008F137D"/>
    <w:rsid w:val="008F18BD"/>
    <w:rsid w:val="009363E2"/>
    <w:rsid w:val="00950D3C"/>
    <w:rsid w:val="009578CF"/>
    <w:rsid w:val="00963A2F"/>
    <w:rsid w:val="009818BF"/>
    <w:rsid w:val="0099249D"/>
    <w:rsid w:val="00993F3F"/>
    <w:rsid w:val="009D79B6"/>
    <w:rsid w:val="00A712C1"/>
    <w:rsid w:val="00A91643"/>
    <w:rsid w:val="00AA1337"/>
    <w:rsid w:val="00B3526D"/>
    <w:rsid w:val="00B51971"/>
    <w:rsid w:val="00BB12AB"/>
    <w:rsid w:val="00BD4411"/>
    <w:rsid w:val="00C14A73"/>
    <w:rsid w:val="00C23218"/>
    <w:rsid w:val="00C80893"/>
    <w:rsid w:val="00D50182"/>
    <w:rsid w:val="00D901E6"/>
    <w:rsid w:val="00DD7F26"/>
    <w:rsid w:val="00E309C9"/>
    <w:rsid w:val="00E35371"/>
    <w:rsid w:val="00EA5BCB"/>
    <w:rsid w:val="00EE51E3"/>
    <w:rsid w:val="00F83B3D"/>
    <w:rsid w:val="00FD7B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411"/>
    <w:pPr>
      <w:spacing w:after="0" w:line="240" w:lineRule="auto"/>
    </w:pPr>
    <w:rPr>
      <w:rFonts w:ascii="Times New Roman" w:eastAsia="Times New Roman" w:hAnsi="Times New Roman" w:cs="Times New Roman"/>
    </w:rPr>
  </w:style>
  <w:style w:type="paragraph" w:styleId="Heading1">
    <w:name w:val="heading 1"/>
    <w:basedOn w:val="Normal"/>
    <w:next w:val="Normal"/>
    <w:link w:val="Heading1Char"/>
    <w:qFormat/>
    <w:rsid w:val="00BD4411"/>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qFormat/>
    <w:rsid w:val="00BD4411"/>
    <w:pPr>
      <w:keepNext/>
      <w:outlineLvl w:val="2"/>
    </w:pPr>
    <w:rPr>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D4411"/>
    <w:rPr>
      <w:rFonts w:ascii="Arial" w:eastAsia="Times New Roman" w:hAnsi="Arial" w:cs="Arial"/>
      <w:b/>
      <w:bCs/>
      <w:kern w:val="32"/>
      <w:sz w:val="32"/>
      <w:szCs w:val="32"/>
    </w:rPr>
  </w:style>
  <w:style w:type="character" w:customStyle="1" w:styleId="Heading3Char">
    <w:name w:val="Heading 3 Char"/>
    <w:basedOn w:val="DefaultParagraphFont"/>
    <w:link w:val="Heading3"/>
    <w:rsid w:val="00BD4411"/>
    <w:rPr>
      <w:rFonts w:ascii="Times New Roman" w:eastAsia="Times New Roman" w:hAnsi="Times New Roman" w:cs="Times New Roman"/>
      <w:b/>
      <w:bCs/>
      <w:sz w:val="28"/>
      <w:szCs w:val="24"/>
    </w:rPr>
  </w:style>
  <w:style w:type="paragraph" w:styleId="FootnoteText">
    <w:name w:val="footnote text"/>
    <w:basedOn w:val="Normal"/>
    <w:link w:val="FootnoteTextChar"/>
    <w:semiHidden/>
    <w:rsid w:val="00BD4411"/>
    <w:rPr>
      <w:sz w:val="20"/>
      <w:szCs w:val="20"/>
    </w:rPr>
  </w:style>
  <w:style w:type="character" w:customStyle="1" w:styleId="FootnoteTextChar">
    <w:name w:val="Footnote Text Char"/>
    <w:basedOn w:val="DefaultParagraphFont"/>
    <w:link w:val="FootnoteText"/>
    <w:semiHidden/>
    <w:rsid w:val="00BD4411"/>
    <w:rPr>
      <w:rFonts w:ascii="Times New Roman" w:eastAsia="Times New Roman" w:hAnsi="Times New Roman" w:cs="Times New Roman"/>
      <w:sz w:val="20"/>
      <w:szCs w:val="20"/>
    </w:rPr>
  </w:style>
  <w:style w:type="paragraph" w:styleId="NormalWeb">
    <w:name w:val="Normal (Web)"/>
    <w:basedOn w:val="Normal"/>
    <w:rsid w:val="00BD4411"/>
    <w:pPr>
      <w:spacing w:before="100" w:beforeAutospacing="1" w:after="100" w:afterAutospacing="1"/>
    </w:pPr>
    <w:rPr>
      <w:sz w:val="24"/>
      <w:szCs w:val="24"/>
    </w:rPr>
  </w:style>
  <w:style w:type="paragraph" w:styleId="Footer">
    <w:name w:val="footer"/>
    <w:basedOn w:val="Normal"/>
    <w:link w:val="FooterChar"/>
    <w:uiPriority w:val="99"/>
    <w:rsid w:val="00BD4411"/>
    <w:pPr>
      <w:tabs>
        <w:tab w:val="center" w:pos="4320"/>
        <w:tab w:val="right" w:pos="8640"/>
      </w:tabs>
    </w:pPr>
  </w:style>
  <w:style w:type="character" w:customStyle="1" w:styleId="FooterChar">
    <w:name w:val="Footer Char"/>
    <w:basedOn w:val="DefaultParagraphFont"/>
    <w:link w:val="Footer"/>
    <w:uiPriority w:val="99"/>
    <w:rsid w:val="00BD4411"/>
    <w:rPr>
      <w:rFonts w:ascii="Times New Roman" w:eastAsia="Times New Roman" w:hAnsi="Times New Roman" w:cs="Times New Roman"/>
    </w:rPr>
  </w:style>
  <w:style w:type="character" w:styleId="PageNumber">
    <w:name w:val="page number"/>
    <w:basedOn w:val="DefaultParagraphFont"/>
    <w:rsid w:val="00BD4411"/>
  </w:style>
  <w:style w:type="paragraph" w:styleId="Header">
    <w:name w:val="header"/>
    <w:basedOn w:val="Normal"/>
    <w:link w:val="HeaderChar"/>
    <w:rsid w:val="00BD4411"/>
    <w:pPr>
      <w:tabs>
        <w:tab w:val="center" w:pos="4320"/>
        <w:tab w:val="right" w:pos="8640"/>
      </w:tabs>
    </w:pPr>
  </w:style>
  <w:style w:type="character" w:customStyle="1" w:styleId="HeaderChar">
    <w:name w:val="Header Char"/>
    <w:basedOn w:val="DefaultParagraphFont"/>
    <w:link w:val="Header"/>
    <w:rsid w:val="00BD4411"/>
    <w:rPr>
      <w:rFonts w:ascii="Times New Roman" w:eastAsia="Times New Roman" w:hAnsi="Times New Roman" w:cs="Times New Roman"/>
    </w:rPr>
  </w:style>
  <w:style w:type="character" w:styleId="Emphasis">
    <w:name w:val="Emphasis"/>
    <w:basedOn w:val="DefaultParagraphFont"/>
    <w:uiPriority w:val="20"/>
    <w:qFormat/>
    <w:rsid w:val="00BD4411"/>
    <w:rPr>
      <w:i/>
      <w:iCs/>
    </w:rPr>
  </w:style>
  <w:style w:type="paragraph" w:styleId="ListParagraph">
    <w:name w:val="List Paragraph"/>
    <w:basedOn w:val="Normal"/>
    <w:uiPriority w:val="34"/>
    <w:qFormat/>
    <w:rsid w:val="00BD4411"/>
    <w:pPr>
      <w:ind w:left="720"/>
    </w:pPr>
  </w:style>
  <w:style w:type="table" w:styleId="TableGrid">
    <w:name w:val="Table Grid"/>
    <w:basedOn w:val="TableNormal"/>
    <w:uiPriority w:val="59"/>
    <w:rsid w:val="00BD44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D4411"/>
    <w:rPr>
      <w:color w:val="0000FF" w:themeColor="hyperlink"/>
      <w:u w:val="single"/>
    </w:rPr>
  </w:style>
  <w:style w:type="character" w:styleId="FollowedHyperlink">
    <w:name w:val="FollowedHyperlink"/>
    <w:basedOn w:val="DefaultParagraphFont"/>
    <w:uiPriority w:val="99"/>
    <w:semiHidden/>
    <w:unhideWhenUsed/>
    <w:rsid w:val="00963A2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upagehomeless.org/populationchart.asp"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dupagehomeless.org"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dupagehomeless.org/activitychart.as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709</Words>
  <Characters>4044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dc:creator>
  <cp:lastModifiedBy>Peg</cp:lastModifiedBy>
  <cp:revision>2</cp:revision>
  <cp:lastPrinted>2016-09-26T19:00:00Z</cp:lastPrinted>
  <dcterms:created xsi:type="dcterms:W3CDTF">2016-10-02T17:40:00Z</dcterms:created>
  <dcterms:modified xsi:type="dcterms:W3CDTF">2016-10-02T17:40:00Z</dcterms:modified>
</cp:coreProperties>
</file>